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948C5" w14:textId="61AC761A" w:rsidR="001809D8" w:rsidRDefault="425B9388" w:rsidP="425B9388">
      <w:pPr>
        <w:pStyle w:val="Heading1"/>
        <w:rPr>
          <w:rFonts w:ascii="Arial" w:hAnsi="Arial" w:cs="Arial"/>
          <w:sz w:val="24"/>
          <w:szCs w:val="24"/>
        </w:rPr>
      </w:pPr>
      <w:r w:rsidRPr="425B9388">
        <w:rPr>
          <w:rFonts w:ascii="Arial" w:hAnsi="Arial" w:cs="Arial"/>
          <w:sz w:val="24"/>
          <w:szCs w:val="24"/>
        </w:rPr>
        <w:t>UAB Green and Gold Fund</w:t>
      </w:r>
    </w:p>
    <w:p w14:paraId="68EA8D5B" w14:textId="548986A8" w:rsidR="007F4345" w:rsidRDefault="00FD7A07" w:rsidP="425B9388">
      <w:pPr>
        <w:pStyle w:val="Heading1"/>
        <w:rPr>
          <w:rFonts w:ascii="Arial" w:hAnsi="Arial" w:cs="Arial"/>
          <w:sz w:val="24"/>
          <w:szCs w:val="24"/>
        </w:rPr>
      </w:pPr>
      <w:r>
        <w:rPr>
          <w:rFonts w:ascii="Arial" w:hAnsi="Arial" w:cs="Arial"/>
          <w:sz w:val="24"/>
          <w:szCs w:val="24"/>
        </w:rPr>
        <w:t xml:space="preserve">Officer and Portfolio Manager </w:t>
      </w:r>
      <w:r w:rsidR="425B9388" w:rsidRPr="425B9388">
        <w:rPr>
          <w:rFonts w:ascii="Arial" w:hAnsi="Arial" w:cs="Arial"/>
          <w:sz w:val="24"/>
          <w:szCs w:val="24"/>
        </w:rPr>
        <w:t xml:space="preserve">Application </w:t>
      </w:r>
    </w:p>
    <w:p w14:paraId="093DC2DD" w14:textId="59212834" w:rsidR="00B854A4" w:rsidRDefault="425B9388" w:rsidP="425B9388">
      <w:pPr>
        <w:numPr>
          <w:ilvl w:val="0"/>
          <w:numId w:val="1"/>
        </w:numPr>
        <w:pBdr>
          <w:bottom w:val="single" w:sz="12" w:space="0" w:color="000000"/>
        </w:pBdr>
        <w:jc w:val="center"/>
        <w:rPr>
          <w:rFonts w:ascii="Arial" w:hAnsi="Arial" w:cs="Arial"/>
          <w:b/>
          <w:bCs/>
        </w:rPr>
      </w:pPr>
      <w:r w:rsidRPr="425B9388">
        <w:rPr>
          <w:rFonts w:ascii="Arial" w:hAnsi="Arial" w:cs="Arial"/>
          <w:b/>
          <w:bCs/>
        </w:rPr>
        <w:t>Please comple</w:t>
      </w:r>
      <w:r w:rsidR="009A33F3">
        <w:rPr>
          <w:rFonts w:ascii="Arial" w:hAnsi="Arial" w:cs="Arial"/>
          <w:b/>
          <w:bCs/>
        </w:rPr>
        <w:t xml:space="preserve">te and return to </w:t>
      </w:r>
      <w:r w:rsidR="00CD487B">
        <w:rPr>
          <w:rFonts w:ascii="Arial" w:hAnsi="Arial" w:cs="Arial"/>
          <w:b/>
          <w:bCs/>
        </w:rPr>
        <w:t>Daniel Sanabria</w:t>
      </w:r>
      <w:r w:rsidR="009A33F3">
        <w:rPr>
          <w:rFonts w:ascii="Arial" w:hAnsi="Arial" w:cs="Arial"/>
          <w:b/>
          <w:bCs/>
        </w:rPr>
        <w:t xml:space="preserve"> (CSB </w:t>
      </w:r>
      <w:r w:rsidR="001B63B0">
        <w:rPr>
          <w:rFonts w:ascii="Arial" w:hAnsi="Arial" w:cs="Arial"/>
          <w:b/>
          <w:bCs/>
        </w:rPr>
        <w:t>3</w:t>
      </w:r>
      <w:r w:rsidR="00CD487B">
        <w:rPr>
          <w:rFonts w:ascii="Arial" w:hAnsi="Arial" w:cs="Arial"/>
          <w:b/>
          <w:bCs/>
        </w:rPr>
        <w:t>10</w:t>
      </w:r>
      <w:r w:rsidRPr="425B9388">
        <w:rPr>
          <w:rFonts w:ascii="Arial" w:hAnsi="Arial" w:cs="Arial"/>
          <w:b/>
          <w:bCs/>
        </w:rPr>
        <w:t>)</w:t>
      </w:r>
    </w:p>
    <w:p w14:paraId="216953DB" w14:textId="5CB6B0C9" w:rsidR="007E1346" w:rsidRDefault="425B9388" w:rsidP="425B9388">
      <w:pPr>
        <w:numPr>
          <w:ilvl w:val="0"/>
          <w:numId w:val="1"/>
        </w:numPr>
        <w:pBdr>
          <w:bottom w:val="single" w:sz="12" w:space="0" w:color="000000"/>
        </w:pBdr>
        <w:jc w:val="center"/>
        <w:rPr>
          <w:rFonts w:ascii="Arial" w:hAnsi="Arial" w:cs="Arial"/>
          <w:b/>
          <w:bCs/>
        </w:rPr>
      </w:pPr>
      <w:r w:rsidRPr="425B9388">
        <w:rPr>
          <w:rFonts w:ascii="Arial" w:hAnsi="Arial" w:cs="Arial"/>
          <w:b/>
          <w:bCs/>
        </w:rPr>
        <w:t xml:space="preserve"> by saving as a new document and e-mailing to </w:t>
      </w:r>
      <w:hyperlink r:id="rId5" w:history="1">
        <w:r w:rsidR="00CD487B" w:rsidRPr="008835EA">
          <w:rPr>
            <w:rStyle w:val="Hyperlink"/>
            <w:rFonts w:ascii="Arial" w:hAnsi="Arial" w:cs="Arial"/>
            <w:b/>
            <w:bCs/>
          </w:rPr>
          <w:t>dsanabri@uab.edu</w:t>
        </w:r>
      </w:hyperlink>
      <w:r w:rsidR="00CD487B">
        <w:rPr>
          <w:rFonts w:ascii="Arial" w:hAnsi="Arial" w:cs="Arial"/>
          <w:b/>
          <w:bCs/>
        </w:rPr>
        <w:t xml:space="preserve"> </w:t>
      </w:r>
    </w:p>
    <w:p w14:paraId="60C2BB8B" w14:textId="77777777" w:rsidR="00B854A4" w:rsidRPr="00B854A4" w:rsidRDefault="00B854A4" w:rsidP="00B854A4">
      <w:pPr>
        <w:numPr>
          <w:ilvl w:val="0"/>
          <w:numId w:val="1"/>
        </w:numPr>
        <w:pBdr>
          <w:bottom w:val="single" w:sz="12" w:space="0" w:color="000000"/>
        </w:pBdr>
        <w:jc w:val="center"/>
        <w:rPr>
          <w:rFonts w:ascii="Arial" w:hAnsi="Arial" w:cs="Arial"/>
          <w:b/>
          <w:bCs/>
        </w:rPr>
      </w:pPr>
      <w:r w:rsidRPr="00B854A4">
        <w:rPr>
          <w:rFonts w:ascii="Arial" w:hAnsi="Arial" w:cs="Arial"/>
          <w:b/>
          <w:bCs/>
        </w:rPr>
        <w:t>http://www.uab.edu/greenandgoldfund/</w:t>
      </w:r>
    </w:p>
    <w:p w14:paraId="29A1AC2C" w14:textId="77777777" w:rsidR="007E1346" w:rsidRDefault="007E1346">
      <w:pPr>
        <w:rPr>
          <w:rFonts w:ascii="Arial" w:hAnsi="Arial" w:cs="Arial"/>
          <w:b/>
          <w:bCs/>
        </w:rPr>
      </w:pPr>
    </w:p>
    <w:p w14:paraId="3A56E44F" w14:textId="77777777" w:rsidR="007F4345" w:rsidRPr="000A3F77" w:rsidRDefault="007F4345">
      <w:pPr>
        <w:rPr>
          <w:rFonts w:ascii="Arial" w:hAnsi="Arial" w:cs="Arial"/>
          <w:b/>
          <w:bCs/>
        </w:rPr>
      </w:pPr>
      <w:r w:rsidRPr="000A3F77">
        <w:rPr>
          <w:rFonts w:ascii="Arial" w:hAnsi="Arial" w:cs="Arial"/>
          <w:b/>
          <w:bCs/>
        </w:rPr>
        <w:t>Name:</w:t>
      </w:r>
      <w:r w:rsidR="00A31012" w:rsidRPr="000A3F77">
        <w:rPr>
          <w:rFonts w:ascii="Arial" w:hAnsi="Arial" w:cs="Arial"/>
          <w:b/>
          <w:bCs/>
        </w:rPr>
        <w:t xml:space="preserve"> </w:t>
      </w:r>
      <w:r w:rsidR="00A31012" w:rsidRPr="000A3F77">
        <w:rPr>
          <w:rFonts w:ascii="Arial" w:hAnsi="Arial" w:cs="Arial"/>
          <w:b/>
          <w:bCs/>
          <w:u w:val="single"/>
        </w:rPr>
        <w:t xml:space="preserve">                                                                 </w:t>
      </w:r>
      <w:r w:rsidR="00847DC6">
        <w:rPr>
          <w:rFonts w:ascii="Arial" w:hAnsi="Arial" w:cs="Arial"/>
          <w:b/>
          <w:bCs/>
          <w:u w:val="single"/>
        </w:rPr>
        <w:t xml:space="preserve">            </w:t>
      </w:r>
      <w:r w:rsidR="00A31012" w:rsidRPr="000A3F77">
        <w:rPr>
          <w:rFonts w:ascii="Arial" w:hAnsi="Arial" w:cs="Arial"/>
          <w:b/>
          <w:bCs/>
          <w:u w:val="single"/>
        </w:rPr>
        <w:t xml:space="preserve">                                                                                                          </w:t>
      </w:r>
    </w:p>
    <w:p w14:paraId="328179C0" w14:textId="77777777" w:rsidR="007F4345" w:rsidRPr="000A3F77" w:rsidRDefault="00A31012">
      <w:pPr>
        <w:rPr>
          <w:rFonts w:ascii="Arial" w:hAnsi="Arial" w:cs="Arial"/>
          <w:b/>
          <w:bCs/>
        </w:rPr>
      </w:pPr>
      <w:r w:rsidRPr="000A3F77">
        <w:rPr>
          <w:rFonts w:ascii="Arial" w:hAnsi="Arial" w:cs="Arial"/>
          <w:b/>
          <w:bCs/>
        </w:rPr>
        <w:tab/>
      </w:r>
      <w:r w:rsidRPr="000A3F77">
        <w:rPr>
          <w:rFonts w:ascii="Arial" w:hAnsi="Arial" w:cs="Arial"/>
          <w:b/>
          <w:bCs/>
        </w:rPr>
        <w:tab/>
      </w:r>
      <w:r w:rsidRPr="000A3F77">
        <w:rPr>
          <w:rFonts w:ascii="Arial" w:hAnsi="Arial" w:cs="Arial"/>
          <w:b/>
          <w:bCs/>
        </w:rPr>
        <w:tab/>
      </w:r>
      <w:r w:rsidR="007F4345" w:rsidRPr="000A3F77">
        <w:rPr>
          <w:rFonts w:ascii="Arial" w:hAnsi="Arial" w:cs="Arial"/>
          <w:b/>
          <w:bCs/>
        </w:rPr>
        <w:t>Last</w:t>
      </w:r>
      <w:r w:rsidRPr="000A3F77">
        <w:rPr>
          <w:rFonts w:ascii="Arial" w:hAnsi="Arial" w:cs="Arial"/>
          <w:b/>
          <w:bCs/>
        </w:rPr>
        <w:tab/>
      </w:r>
      <w:r w:rsidRPr="000A3F77">
        <w:rPr>
          <w:rFonts w:ascii="Arial" w:hAnsi="Arial" w:cs="Arial"/>
          <w:b/>
          <w:bCs/>
        </w:rPr>
        <w:tab/>
      </w:r>
      <w:r w:rsidRPr="000A3F77">
        <w:rPr>
          <w:rFonts w:ascii="Arial" w:hAnsi="Arial" w:cs="Arial"/>
          <w:b/>
          <w:bCs/>
        </w:rPr>
        <w:tab/>
      </w:r>
      <w:r w:rsidR="00D47B4B" w:rsidRPr="000A3F77">
        <w:rPr>
          <w:rFonts w:ascii="Arial" w:hAnsi="Arial" w:cs="Arial"/>
          <w:b/>
          <w:bCs/>
        </w:rPr>
        <w:tab/>
      </w:r>
      <w:r w:rsidR="00847DC6">
        <w:rPr>
          <w:rFonts w:ascii="Arial" w:hAnsi="Arial" w:cs="Arial"/>
          <w:b/>
          <w:bCs/>
        </w:rPr>
        <w:tab/>
      </w:r>
      <w:r w:rsidR="007F4345" w:rsidRPr="000A3F77">
        <w:rPr>
          <w:rFonts w:ascii="Arial" w:hAnsi="Arial" w:cs="Arial"/>
          <w:b/>
          <w:bCs/>
        </w:rPr>
        <w:t>First</w:t>
      </w:r>
      <w:r w:rsidRPr="000A3F77">
        <w:rPr>
          <w:rFonts w:ascii="Arial" w:hAnsi="Arial" w:cs="Arial"/>
          <w:b/>
          <w:bCs/>
        </w:rPr>
        <w:tab/>
      </w:r>
      <w:r w:rsidRPr="000A3F77">
        <w:rPr>
          <w:rFonts w:ascii="Arial" w:hAnsi="Arial" w:cs="Arial"/>
          <w:b/>
          <w:bCs/>
        </w:rPr>
        <w:tab/>
      </w:r>
      <w:r w:rsidRPr="000A3F77">
        <w:rPr>
          <w:rFonts w:ascii="Arial" w:hAnsi="Arial" w:cs="Arial"/>
          <w:b/>
          <w:bCs/>
        </w:rPr>
        <w:tab/>
      </w:r>
      <w:r w:rsidRPr="000A3F77">
        <w:rPr>
          <w:rFonts w:ascii="Arial" w:hAnsi="Arial" w:cs="Arial"/>
          <w:b/>
          <w:bCs/>
        </w:rPr>
        <w:tab/>
      </w:r>
      <w:r w:rsidR="007F4345" w:rsidRPr="000A3F77">
        <w:rPr>
          <w:rFonts w:ascii="Arial" w:hAnsi="Arial" w:cs="Arial"/>
          <w:b/>
          <w:bCs/>
        </w:rPr>
        <w:t>Middle or MI</w:t>
      </w:r>
    </w:p>
    <w:p w14:paraId="2C28866E" w14:textId="77777777" w:rsidR="007F4345" w:rsidRPr="000A3F77" w:rsidRDefault="007F4345">
      <w:pPr>
        <w:pStyle w:val="BodyText"/>
        <w:rPr>
          <w:rFonts w:ascii="Arial" w:hAnsi="Arial" w:cs="Arial"/>
          <w:b/>
          <w:bCs/>
          <w:sz w:val="20"/>
          <w:szCs w:val="20"/>
        </w:rPr>
      </w:pPr>
    </w:p>
    <w:p w14:paraId="29B9EEF9" w14:textId="77777777" w:rsidR="007F4345" w:rsidRPr="000A3F77" w:rsidRDefault="007F4345">
      <w:pPr>
        <w:pStyle w:val="BodyText"/>
        <w:rPr>
          <w:rFonts w:ascii="Arial" w:hAnsi="Arial" w:cs="Arial"/>
          <w:b/>
          <w:bCs/>
          <w:sz w:val="20"/>
          <w:szCs w:val="20"/>
          <w:u w:val="single"/>
        </w:rPr>
      </w:pPr>
      <w:r w:rsidRPr="000A3F77">
        <w:rPr>
          <w:rFonts w:ascii="Arial" w:hAnsi="Arial" w:cs="Arial"/>
          <w:b/>
          <w:bCs/>
          <w:sz w:val="20"/>
          <w:szCs w:val="20"/>
        </w:rPr>
        <w:t xml:space="preserve">Blazer ID: </w:t>
      </w:r>
      <w:r w:rsidR="00A31012" w:rsidRPr="000A3F77">
        <w:rPr>
          <w:rFonts w:ascii="Arial" w:hAnsi="Arial" w:cs="Arial"/>
          <w:b/>
          <w:bCs/>
          <w:sz w:val="20"/>
          <w:szCs w:val="20"/>
          <w:u w:val="single"/>
        </w:rPr>
        <w:t xml:space="preserve">                           </w:t>
      </w:r>
      <w:r w:rsidR="00847DC6">
        <w:rPr>
          <w:rFonts w:ascii="Arial" w:hAnsi="Arial" w:cs="Arial"/>
          <w:b/>
          <w:bCs/>
          <w:sz w:val="20"/>
          <w:szCs w:val="20"/>
          <w:u w:val="single"/>
        </w:rPr>
        <w:t xml:space="preserve">      </w:t>
      </w:r>
      <w:r w:rsidR="00A31012" w:rsidRPr="000A3F77">
        <w:rPr>
          <w:rFonts w:ascii="Arial" w:hAnsi="Arial" w:cs="Arial"/>
          <w:b/>
          <w:bCs/>
          <w:sz w:val="20"/>
          <w:szCs w:val="20"/>
          <w:u w:val="single"/>
        </w:rPr>
        <w:t xml:space="preserve"> </w:t>
      </w:r>
      <w:r w:rsidR="00A31012" w:rsidRPr="000A3F77">
        <w:rPr>
          <w:rFonts w:ascii="Arial" w:hAnsi="Arial" w:cs="Arial"/>
          <w:b/>
          <w:bCs/>
          <w:sz w:val="20"/>
          <w:szCs w:val="20"/>
        </w:rPr>
        <w:t xml:space="preserve"> </w:t>
      </w:r>
      <w:r w:rsidRPr="000A3F77">
        <w:rPr>
          <w:rFonts w:ascii="Arial" w:hAnsi="Arial" w:cs="Arial"/>
          <w:b/>
          <w:bCs/>
          <w:sz w:val="20"/>
          <w:szCs w:val="20"/>
        </w:rPr>
        <w:t xml:space="preserve">Preferred E-mail: </w:t>
      </w:r>
      <w:r w:rsidR="00A31012" w:rsidRPr="000A3F77">
        <w:rPr>
          <w:rFonts w:ascii="Arial" w:hAnsi="Arial" w:cs="Arial"/>
          <w:b/>
          <w:bCs/>
          <w:sz w:val="20"/>
          <w:szCs w:val="20"/>
          <w:u w:val="single"/>
        </w:rPr>
        <w:t xml:space="preserve">              </w:t>
      </w:r>
      <w:r w:rsidR="00847DC6">
        <w:rPr>
          <w:rFonts w:ascii="Arial" w:hAnsi="Arial" w:cs="Arial"/>
          <w:b/>
          <w:bCs/>
          <w:sz w:val="20"/>
          <w:szCs w:val="20"/>
          <w:u w:val="single"/>
        </w:rPr>
        <w:t xml:space="preserve">      </w:t>
      </w:r>
      <w:r w:rsidR="00A31012" w:rsidRPr="000A3F77">
        <w:rPr>
          <w:rFonts w:ascii="Arial" w:hAnsi="Arial" w:cs="Arial"/>
          <w:b/>
          <w:bCs/>
          <w:sz w:val="20"/>
          <w:szCs w:val="20"/>
          <w:u w:val="single"/>
        </w:rPr>
        <w:t xml:space="preserve">                                                 </w:t>
      </w:r>
      <w:r w:rsidR="00A31012" w:rsidRPr="000A3F77">
        <w:rPr>
          <w:rFonts w:ascii="Arial" w:hAnsi="Arial" w:cs="Arial"/>
          <w:b/>
          <w:bCs/>
          <w:sz w:val="20"/>
          <w:szCs w:val="20"/>
        </w:rPr>
        <w:t xml:space="preserve"> </w:t>
      </w:r>
      <w:r w:rsidRPr="000A3F77">
        <w:rPr>
          <w:rFonts w:ascii="Arial" w:hAnsi="Arial" w:cs="Arial"/>
          <w:b/>
          <w:bCs/>
          <w:sz w:val="20"/>
          <w:szCs w:val="20"/>
        </w:rPr>
        <w:t xml:space="preserve">Phone: </w:t>
      </w:r>
      <w:r w:rsidR="00A31012" w:rsidRPr="000A3F77">
        <w:rPr>
          <w:rFonts w:ascii="Arial" w:hAnsi="Arial" w:cs="Arial"/>
          <w:b/>
          <w:bCs/>
          <w:sz w:val="20"/>
          <w:szCs w:val="20"/>
          <w:u w:val="single"/>
        </w:rPr>
        <w:t xml:space="preserve">                             </w:t>
      </w:r>
    </w:p>
    <w:p w14:paraId="5D118518" w14:textId="77777777" w:rsidR="007F4345" w:rsidRPr="000A3F77" w:rsidRDefault="007F4345">
      <w:pPr>
        <w:rPr>
          <w:rFonts w:ascii="Arial" w:hAnsi="Arial" w:cs="Arial"/>
          <w:b/>
          <w:bCs/>
        </w:rPr>
      </w:pPr>
    </w:p>
    <w:p w14:paraId="042BE43B" w14:textId="77777777" w:rsidR="007F4345" w:rsidRPr="000A3F77" w:rsidRDefault="007F4345">
      <w:pPr>
        <w:rPr>
          <w:rFonts w:ascii="Arial" w:hAnsi="Arial" w:cs="Arial"/>
          <w:b/>
          <w:bCs/>
          <w:u w:val="single"/>
        </w:rPr>
      </w:pPr>
      <w:r w:rsidRPr="000A3F77">
        <w:rPr>
          <w:rFonts w:ascii="Arial" w:hAnsi="Arial" w:cs="Arial"/>
          <w:b/>
          <w:bCs/>
        </w:rPr>
        <w:t>Current Class Status:</w:t>
      </w:r>
      <w:r w:rsidR="00A31012" w:rsidRPr="000A3F77">
        <w:rPr>
          <w:rFonts w:ascii="Arial" w:hAnsi="Arial" w:cs="Arial"/>
          <w:b/>
          <w:bCs/>
        </w:rPr>
        <w:t xml:space="preserve"> </w:t>
      </w:r>
      <w:r w:rsidR="00D47B4B" w:rsidRPr="000A3F77">
        <w:rPr>
          <w:rFonts w:ascii="Arial" w:hAnsi="Arial" w:cs="Arial"/>
          <w:b/>
          <w:bCs/>
          <w:u w:val="single"/>
        </w:rPr>
        <w:t xml:space="preserve">                                                         </w:t>
      </w:r>
      <w:r w:rsidR="00D47B4B" w:rsidRPr="000A3F77">
        <w:rPr>
          <w:rFonts w:ascii="Arial" w:hAnsi="Arial" w:cs="Arial"/>
          <w:b/>
          <w:bCs/>
        </w:rPr>
        <w:t xml:space="preserve"> </w:t>
      </w:r>
      <w:r w:rsidRPr="000A3F77">
        <w:rPr>
          <w:rFonts w:ascii="Arial" w:hAnsi="Arial" w:cs="Arial"/>
          <w:b/>
          <w:bCs/>
        </w:rPr>
        <w:t xml:space="preserve">Expected UAB Graduation Date: </w:t>
      </w:r>
      <w:r w:rsidR="00D47B4B" w:rsidRPr="000A3F77">
        <w:rPr>
          <w:rFonts w:ascii="Arial" w:hAnsi="Arial" w:cs="Arial"/>
          <w:b/>
          <w:bCs/>
          <w:u w:val="single"/>
        </w:rPr>
        <w:t xml:space="preserve">                     </w:t>
      </w:r>
      <w:r w:rsidR="00847DC6">
        <w:rPr>
          <w:rFonts w:ascii="Arial" w:hAnsi="Arial" w:cs="Arial"/>
          <w:b/>
          <w:bCs/>
          <w:u w:val="single"/>
        </w:rPr>
        <w:t xml:space="preserve">            </w:t>
      </w:r>
      <w:r w:rsidR="00D47B4B" w:rsidRPr="000A3F77">
        <w:rPr>
          <w:rFonts w:ascii="Arial" w:hAnsi="Arial" w:cs="Arial"/>
          <w:b/>
          <w:bCs/>
          <w:u w:val="single"/>
        </w:rPr>
        <w:t xml:space="preserve">          </w:t>
      </w:r>
    </w:p>
    <w:p w14:paraId="22DF5E3D" w14:textId="77777777" w:rsidR="007F4345" w:rsidRPr="000A3F77" w:rsidRDefault="007F4345">
      <w:pPr>
        <w:rPr>
          <w:rFonts w:ascii="Arial" w:hAnsi="Arial" w:cs="Arial"/>
          <w:b/>
          <w:bCs/>
        </w:rPr>
      </w:pPr>
    </w:p>
    <w:p w14:paraId="6E2F037A" w14:textId="77777777" w:rsidR="007F4345" w:rsidRPr="000A3F77" w:rsidRDefault="007F4345">
      <w:pPr>
        <w:rPr>
          <w:rFonts w:ascii="Arial" w:hAnsi="Arial" w:cs="Arial"/>
          <w:b/>
          <w:bCs/>
          <w:u w:val="single"/>
        </w:rPr>
      </w:pPr>
      <w:r w:rsidRPr="000A3F77">
        <w:rPr>
          <w:rFonts w:ascii="Arial" w:hAnsi="Arial" w:cs="Arial"/>
          <w:b/>
          <w:bCs/>
        </w:rPr>
        <w:t xml:space="preserve">Major(s): </w:t>
      </w:r>
      <w:r w:rsidR="00D47B4B" w:rsidRPr="000A3F77">
        <w:rPr>
          <w:rFonts w:ascii="Arial" w:hAnsi="Arial" w:cs="Arial"/>
          <w:b/>
          <w:bCs/>
          <w:u w:val="single"/>
        </w:rPr>
        <w:t xml:space="preserve">                                                           </w:t>
      </w:r>
      <w:r w:rsidR="00847DC6">
        <w:rPr>
          <w:rFonts w:ascii="Arial" w:hAnsi="Arial" w:cs="Arial"/>
          <w:b/>
          <w:bCs/>
          <w:u w:val="single"/>
        </w:rPr>
        <w:t xml:space="preserve">            </w:t>
      </w:r>
      <w:r w:rsidR="00D47B4B" w:rsidRPr="000A3F77">
        <w:rPr>
          <w:rFonts w:ascii="Arial" w:hAnsi="Arial" w:cs="Arial"/>
          <w:b/>
          <w:bCs/>
          <w:u w:val="single"/>
        </w:rPr>
        <w:t xml:space="preserve">               </w:t>
      </w:r>
      <w:r w:rsidR="00A31012" w:rsidRPr="000A3F77">
        <w:rPr>
          <w:rFonts w:ascii="Arial" w:hAnsi="Arial" w:cs="Arial"/>
          <w:b/>
          <w:bCs/>
        </w:rPr>
        <w:t xml:space="preserve"> </w:t>
      </w:r>
      <w:r w:rsidRPr="000A3F77">
        <w:rPr>
          <w:rFonts w:ascii="Arial" w:hAnsi="Arial" w:cs="Arial"/>
          <w:b/>
          <w:bCs/>
        </w:rPr>
        <w:t>Total hours completed at UAB:</w:t>
      </w:r>
      <w:r w:rsidR="00D47B4B" w:rsidRPr="000A3F77">
        <w:rPr>
          <w:rFonts w:ascii="Arial" w:hAnsi="Arial" w:cs="Arial"/>
          <w:b/>
          <w:bCs/>
        </w:rPr>
        <w:t xml:space="preserve"> </w:t>
      </w:r>
      <w:r w:rsidR="00D47B4B" w:rsidRPr="000A3F77">
        <w:rPr>
          <w:rFonts w:ascii="Arial" w:hAnsi="Arial" w:cs="Arial"/>
          <w:b/>
          <w:bCs/>
          <w:u w:val="single"/>
        </w:rPr>
        <w:t xml:space="preserve">                                      </w:t>
      </w:r>
    </w:p>
    <w:p w14:paraId="1CA55DCD" w14:textId="77777777" w:rsidR="007F4345" w:rsidRPr="000A3F77" w:rsidRDefault="007F4345">
      <w:pPr>
        <w:rPr>
          <w:rFonts w:ascii="Arial" w:hAnsi="Arial" w:cs="Arial"/>
          <w:b/>
          <w:bCs/>
        </w:rPr>
      </w:pPr>
    </w:p>
    <w:p w14:paraId="0F0C4C54" w14:textId="77777777" w:rsidR="007F4345" w:rsidRPr="000A3F77" w:rsidRDefault="007F4345">
      <w:pPr>
        <w:rPr>
          <w:rFonts w:ascii="Arial" w:hAnsi="Arial" w:cs="Arial"/>
          <w:b/>
          <w:bCs/>
        </w:rPr>
      </w:pPr>
      <w:r w:rsidRPr="000A3F77">
        <w:rPr>
          <w:rFonts w:ascii="Arial" w:hAnsi="Arial" w:cs="Arial"/>
          <w:b/>
          <w:bCs/>
        </w:rPr>
        <w:t>Overall GPA:</w:t>
      </w:r>
      <w:r w:rsidR="00D47B4B" w:rsidRPr="000A3F77">
        <w:rPr>
          <w:rFonts w:ascii="Arial" w:hAnsi="Arial" w:cs="Arial"/>
          <w:b/>
          <w:bCs/>
        </w:rPr>
        <w:t xml:space="preserve"> </w:t>
      </w:r>
      <w:r w:rsidR="00D47B4B" w:rsidRPr="000A3F77">
        <w:rPr>
          <w:rFonts w:ascii="Arial" w:hAnsi="Arial" w:cs="Arial"/>
          <w:b/>
          <w:bCs/>
          <w:u w:val="single"/>
        </w:rPr>
        <w:t xml:space="preserve">                 </w:t>
      </w:r>
      <w:r w:rsidR="00847DC6">
        <w:rPr>
          <w:rFonts w:ascii="Arial" w:hAnsi="Arial" w:cs="Arial"/>
          <w:b/>
          <w:bCs/>
          <w:u w:val="single"/>
        </w:rPr>
        <w:t xml:space="preserve">          </w:t>
      </w:r>
      <w:r w:rsidR="00D47B4B" w:rsidRPr="000A3F77">
        <w:rPr>
          <w:rFonts w:ascii="Arial" w:hAnsi="Arial" w:cs="Arial"/>
          <w:b/>
          <w:bCs/>
          <w:u w:val="single"/>
        </w:rPr>
        <w:t xml:space="preserve">          </w:t>
      </w:r>
      <w:r w:rsidRPr="000A3F77">
        <w:rPr>
          <w:rFonts w:ascii="Arial" w:hAnsi="Arial" w:cs="Arial"/>
          <w:b/>
          <w:bCs/>
        </w:rPr>
        <w:t xml:space="preserve"> UAB Overall GPA:</w:t>
      </w:r>
      <w:r w:rsidR="00D47B4B" w:rsidRPr="000A3F77">
        <w:rPr>
          <w:rFonts w:ascii="Arial" w:hAnsi="Arial" w:cs="Arial"/>
          <w:b/>
          <w:bCs/>
        </w:rPr>
        <w:t xml:space="preserve"> </w:t>
      </w:r>
      <w:r w:rsidR="00D47B4B" w:rsidRPr="000A3F77">
        <w:rPr>
          <w:rFonts w:ascii="Arial" w:hAnsi="Arial" w:cs="Arial"/>
          <w:b/>
          <w:bCs/>
          <w:u w:val="single"/>
        </w:rPr>
        <w:t xml:space="preserve">            </w:t>
      </w:r>
      <w:r w:rsidR="00847DC6">
        <w:rPr>
          <w:rFonts w:ascii="Arial" w:hAnsi="Arial" w:cs="Arial"/>
          <w:b/>
          <w:bCs/>
          <w:u w:val="single"/>
        </w:rPr>
        <w:t xml:space="preserve">  </w:t>
      </w:r>
      <w:r w:rsidR="00D47B4B" w:rsidRPr="000A3F77">
        <w:rPr>
          <w:rFonts w:ascii="Arial" w:hAnsi="Arial" w:cs="Arial"/>
          <w:b/>
          <w:bCs/>
          <w:u w:val="single"/>
        </w:rPr>
        <w:t xml:space="preserve">   </w:t>
      </w:r>
      <w:r w:rsidR="00847DC6">
        <w:rPr>
          <w:rFonts w:ascii="Arial" w:hAnsi="Arial" w:cs="Arial"/>
          <w:b/>
          <w:bCs/>
          <w:u w:val="single"/>
        </w:rPr>
        <w:t xml:space="preserve">          </w:t>
      </w:r>
      <w:r w:rsidR="00D47B4B" w:rsidRPr="000A3F77">
        <w:rPr>
          <w:rFonts w:ascii="Arial" w:hAnsi="Arial" w:cs="Arial"/>
          <w:b/>
          <w:bCs/>
          <w:u w:val="single"/>
        </w:rPr>
        <w:t xml:space="preserve">            </w:t>
      </w:r>
      <w:r w:rsidRPr="000A3F77">
        <w:rPr>
          <w:rFonts w:ascii="Arial" w:hAnsi="Arial" w:cs="Arial"/>
          <w:b/>
          <w:bCs/>
        </w:rPr>
        <w:t xml:space="preserve"> Major GPA: </w:t>
      </w:r>
      <w:r w:rsidR="00D47B4B" w:rsidRPr="000A3F77">
        <w:rPr>
          <w:rFonts w:ascii="Arial" w:hAnsi="Arial" w:cs="Arial"/>
          <w:b/>
          <w:bCs/>
          <w:u w:val="single"/>
        </w:rPr>
        <w:t xml:space="preserve">               </w:t>
      </w:r>
      <w:r w:rsidR="00847DC6">
        <w:rPr>
          <w:rFonts w:ascii="Arial" w:hAnsi="Arial" w:cs="Arial"/>
          <w:b/>
          <w:bCs/>
          <w:u w:val="single"/>
        </w:rPr>
        <w:t xml:space="preserve">              </w:t>
      </w:r>
      <w:r w:rsidR="00D47B4B" w:rsidRPr="000A3F77">
        <w:rPr>
          <w:rFonts w:ascii="Arial" w:hAnsi="Arial" w:cs="Arial"/>
          <w:b/>
          <w:bCs/>
          <w:u w:val="single"/>
        </w:rPr>
        <w:t xml:space="preserve">            </w:t>
      </w:r>
      <w:r w:rsidRPr="000A3F77">
        <w:rPr>
          <w:rFonts w:ascii="Arial" w:hAnsi="Arial" w:cs="Arial"/>
          <w:b/>
          <w:bCs/>
        </w:rPr>
        <w:t xml:space="preserve"> </w:t>
      </w:r>
    </w:p>
    <w:p w14:paraId="65D8F799" w14:textId="77777777" w:rsidR="007F4345" w:rsidRPr="000A3F77" w:rsidRDefault="007F4345">
      <w:pPr>
        <w:rPr>
          <w:rFonts w:ascii="Arial" w:hAnsi="Arial" w:cs="Arial"/>
          <w:b/>
          <w:bCs/>
        </w:rPr>
      </w:pPr>
    </w:p>
    <w:p w14:paraId="4F9F948E" w14:textId="77777777" w:rsidR="007F4345" w:rsidRPr="000A3F77" w:rsidRDefault="007F4345">
      <w:pPr>
        <w:pBdr>
          <w:bottom w:val="single" w:sz="12" w:space="0" w:color="000000"/>
        </w:pBdr>
        <w:rPr>
          <w:rFonts w:ascii="Arial" w:hAnsi="Arial" w:cs="Arial"/>
          <w:b/>
          <w:bCs/>
        </w:rPr>
      </w:pPr>
      <w:r w:rsidRPr="000A3F77">
        <w:rPr>
          <w:rFonts w:ascii="Arial" w:hAnsi="Arial" w:cs="Arial"/>
          <w:b/>
          <w:bCs/>
        </w:rPr>
        <w:t>Position(s) applying for:</w:t>
      </w:r>
      <w:r w:rsidR="00D47B4B" w:rsidRPr="000A3F77">
        <w:rPr>
          <w:rFonts w:ascii="Arial" w:hAnsi="Arial" w:cs="Arial"/>
          <w:b/>
          <w:bCs/>
        </w:rPr>
        <w:t xml:space="preserve"> </w:t>
      </w:r>
      <w:r w:rsidR="00D47B4B" w:rsidRPr="000A3F77">
        <w:rPr>
          <w:rFonts w:ascii="Arial" w:hAnsi="Arial" w:cs="Arial"/>
          <w:b/>
          <w:bCs/>
          <w:u w:val="single"/>
        </w:rPr>
        <w:t xml:space="preserve">                                                             </w:t>
      </w:r>
      <w:r w:rsidR="00847DC6">
        <w:rPr>
          <w:rFonts w:ascii="Arial" w:hAnsi="Arial" w:cs="Arial"/>
          <w:b/>
          <w:bCs/>
          <w:u w:val="single"/>
        </w:rPr>
        <w:t xml:space="preserve">            </w:t>
      </w:r>
      <w:r w:rsidR="00D47B4B" w:rsidRPr="000A3F77">
        <w:rPr>
          <w:rFonts w:ascii="Arial" w:hAnsi="Arial" w:cs="Arial"/>
          <w:b/>
          <w:bCs/>
          <w:u w:val="single"/>
        </w:rPr>
        <w:t xml:space="preserve">                                                                               </w:t>
      </w:r>
    </w:p>
    <w:p w14:paraId="3812DB9C" w14:textId="77777777" w:rsidR="007F4345" w:rsidRPr="000A3F77" w:rsidRDefault="007F4345">
      <w:pPr>
        <w:pBdr>
          <w:bottom w:val="single" w:sz="12" w:space="0" w:color="000000"/>
        </w:pBdr>
        <w:rPr>
          <w:rFonts w:ascii="Arial" w:hAnsi="Arial" w:cs="Arial"/>
          <w:b/>
          <w:bCs/>
        </w:rPr>
      </w:pPr>
    </w:p>
    <w:p w14:paraId="467FC936" w14:textId="77777777" w:rsidR="007F4345" w:rsidRPr="000A3F77" w:rsidRDefault="007F4345">
      <w:pPr>
        <w:pBdr>
          <w:bottom w:val="single" w:sz="12" w:space="0" w:color="000000"/>
        </w:pBdr>
        <w:rPr>
          <w:rFonts w:ascii="Arial" w:hAnsi="Arial" w:cs="Arial"/>
          <w:b/>
          <w:bCs/>
        </w:rPr>
      </w:pPr>
      <w:r w:rsidRPr="000A3F77">
        <w:rPr>
          <w:rFonts w:ascii="Arial" w:hAnsi="Arial" w:cs="Arial"/>
          <w:b/>
          <w:bCs/>
        </w:rPr>
        <w:t xml:space="preserve">If applying for Portfolio Manager, list sector(s) from among the following: Alternative Investments, Consumer Goods and Services, Energy and Utilities, Financials, Fixed Income, Healthcare, IT and Telecom, Industrials and Materials: </w:t>
      </w:r>
    </w:p>
    <w:p w14:paraId="2F56F8C8" w14:textId="77777777" w:rsidR="007F4345" w:rsidRPr="000A3F77" w:rsidRDefault="007F4345">
      <w:pPr>
        <w:pBdr>
          <w:bottom w:val="single" w:sz="12" w:space="0" w:color="000000"/>
        </w:pBdr>
        <w:rPr>
          <w:rFonts w:ascii="Arial" w:hAnsi="Arial" w:cs="Arial"/>
          <w:b/>
          <w:bCs/>
        </w:rPr>
      </w:pPr>
    </w:p>
    <w:p w14:paraId="3692D42B" w14:textId="77777777" w:rsidR="007F4345" w:rsidRPr="000A3F77" w:rsidRDefault="00D47B4B">
      <w:pPr>
        <w:pBdr>
          <w:bottom w:val="single" w:sz="12" w:space="0" w:color="000000"/>
        </w:pBdr>
        <w:rPr>
          <w:rFonts w:ascii="Arial" w:hAnsi="Arial" w:cs="Arial"/>
          <w:b/>
          <w:bCs/>
          <w:u w:val="single"/>
        </w:rPr>
      </w:pPr>
      <w:r w:rsidRPr="000A3F77">
        <w:rPr>
          <w:rFonts w:ascii="Arial" w:hAnsi="Arial" w:cs="Arial"/>
          <w:b/>
          <w:bCs/>
          <w:u w:val="single"/>
        </w:rPr>
        <w:t xml:space="preserve">                                                                                                           </w:t>
      </w:r>
      <w:r w:rsidR="00847DC6">
        <w:rPr>
          <w:rFonts w:ascii="Arial" w:hAnsi="Arial" w:cs="Arial"/>
          <w:b/>
          <w:bCs/>
          <w:u w:val="single"/>
        </w:rPr>
        <w:t xml:space="preserve">            </w:t>
      </w:r>
      <w:r w:rsidRPr="000A3F77">
        <w:rPr>
          <w:rFonts w:ascii="Arial" w:hAnsi="Arial" w:cs="Arial"/>
          <w:b/>
          <w:bCs/>
          <w:u w:val="single"/>
        </w:rPr>
        <w:t xml:space="preserve">                                                                            </w:t>
      </w:r>
    </w:p>
    <w:p w14:paraId="39E24259" w14:textId="77777777" w:rsidR="00D47B4B" w:rsidRPr="000A3F77" w:rsidRDefault="00D47B4B">
      <w:pPr>
        <w:pBdr>
          <w:bottom w:val="single" w:sz="12" w:space="0" w:color="000000"/>
        </w:pBdr>
        <w:rPr>
          <w:rFonts w:ascii="Arial" w:hAnsi="Arial" w:cs="Arial"/>
          <w:b/>
          <w:bCs/>
          <w:u w:val="single"/>
        </w:rPr>
      </w:pPr>
    </w:p>
    <w:p w14:paraId="38182A2C" w14:textId="77777777" w:rsidR="007F4345" w:rsidRPr="000A3F77" w:rsidRDefault="007F4345">
      <w:pPr>
        <w:pBdr>
          <w:bottom w:val="single" w:sz="12" w:space="0" w:color="000000"/>
        </w:pBdr>
        <w:rPr>
          <w:rFonts w:ascii="Arial" w:hAnsi="Arial" w:cs="Arial"/>
          <w:b/>
          <w:bCs/>
        </w:rPr>
      </w:pPr>
      <w:r w:rsidRPr="000A3F77">
        <w:rPr>
          <w:rFonts w:ascii="Arial" w:hAnsi="Arial" w:cs="Arial"/>
          <w:b/>
          <w:bCs/>
        </w:rPr>
        <w:t xml:space="preserve">Accounting, Finance, Economics, Marketing, and MBA courses </w:t>
      </w:r>
      <w:proofErr w:type="gramStart"/>
      <w:r w:rsidRPr="000A3F77">
        <w:rPr>
          <w:rFonts w:ascii="Arial" w:hAnsi="Arial" w:cs="Arial"/>
          <w:b/>
          <w:bCs/>
        </w:rPr>
        <w:t>completed</w:t>
      </w:r>
      <w:proofErr w:type="gramEnd"/>
      <w:r w:rsidRPr="000A3F77">
        <w:rPr>
          <w:rFonts w:ascii="Arial" w:hAnsi="Arial" w:cs="Arial"/>
          <w:b/>
          <w:bCs/>
        </w:rPr>
        <w:t xml:space="preserve"> and grades received:</w:t>
      </w:r>
    </w:p>
    <w:p w14:paraId="1216ABA9" w14:textId="77777777" w:rsidR="007F4345" w:rsidRPr="000A3F77" w:rsidRDefault="007F4345">
      <w:pPr>
        <w:pBdr>
          <w:bottom w:val="single" w:sz="12" w:space="0" w:color="000000"/>
        </w:pBdr>
        <w:rPr>
          <w:rFonts w:ascii="Arial" w:hAnsi="Arial" w:cs="Arial"/>
          <w:b/>
          <w:bCs/>
        </w:rPr>
      </w:pPr>
    </w:p>
    <w:p w14:paraId="0AC4256D" w14:textId="77777777" w:rsidR="007F4345" w:rsidRPr="000A3F77" w:rsidRDefault="00D47B4B">
      <w:pPr>
        <w:pBdr>
          <w:bottom w:val="single" w:sz="12" w:space="0" w:color="000000"/>
        </w:pBdr>
        <w:rPr>
          <w:rFonts w:ascii="Arial" w:hAnsi="Arial" w:cs="Arial"/>
          <w:b/>
          <w:bCs/>
          <w:u w:val="single"/>
        </w:rPr>
      </w:pPr>
      <w:r w:rsidRPr="000A3F77">
        <w:rPr>
          <w:rFonts w:ascii="Arial" w:hAnsi="Arial" w:cs="Arial"/>
          <w:b/>
          <w:bCs/>
          <w:u w:val="single"/>
        </w:rPr>
        <w:t xml:space="preserve">                                                                                                          </w:t>
      </w:r>
      <w:r w:rsidR="00847DC6">
        <w:rPr>
          <w:rFonts w:ascii="Arial" w:hAnsi="Arial" w:cs="Arial"/>
          <w:b/>
          <w:bCs/>
          <w:u w:val="single"/>
        </w:rPr>
        <w:t xml:space="preserve">             </w:t>
      </w:r>
      <w:r w:rsidRPr="000A3F77">
        <w:rPr>
          <w:rFonts w:ascii="Arial" w:hAnsi="Arial" w:cs="Arial"/>
          <w:b/>
          <w:bCs/>
          <w:u w:val="single"/>
        </w:rPr>
        <w:t xml:space="preserve">                                                                            </w:t>
      </w:r>
    </w:p>
    <w:p w14:paraId="21DC6E76" w14:textId="77777777" w:rsidR="007F4345" w:rsidRPr="000A3F77" w:rsidRDefault="007F4345">
      <w:pPr>
        <w:pBdr>
          <w:bottom w:val="single" w:sz="12" w:space="0" w:color="000000"/>
        </w:pBdr>
        <w:rPr>
          <w:rFonts w:ascii="Arial" w:hAnsi="Arial" w:cs="Arial"/>
          <w:b/>
          <w:bCs/>
        </w:rPr>
      </w:pPr>
    </w:p>
    <w:p w14:paraId="2086709F" w14:textId="77777777" w:rsidR="007F4345" w:rsidRPr="000A3F77" w:rsidRDefault="00D47B4B">
      <w:pPr>
        <w:pBdr>
          <w:bottom w:val="single" w:sz="12" w:space="0" w:color="000000"/>
        </w:pBdr>
        <w:rPr>
          <w:rFonts w:ascii="Arial" w:hAnsi="Arial" w:cs="Arial"/>
          <w:b/>
          <w:bCs/>
          <w:u w:val="single"/>
        </w:rPr>
      </w:pPr>
      <w:r w:rsidRPr="000A3F77">
        <w:rPr>
          <w:rFonts w:ascii="Arial" w:hAnsi="Arial" w:cs="Arial"/>
          <w:b/>
          <w:bCs/>
          <w:u w:val="single"/>
        </w:rPr>
        <w:t xml:space="preserve">                                                                                                           </w:t>
      </w:r>
      <w:r w:rsidR="00847DC6">
        <w:rPr>
          <w:rFonts w:ascii="Arial" w:hAnsi="Arial" w:cs="Arial"/>
          <w:b/>
          <w:bCs/>
          <w:u w:val="single"/>
        </w:rPr>
        <w:t xml:space="preserve">             </w:t>
      </w:r>
      <w:r w:rsidRPr="000A3F77">
        <w:rPr>
          <w:rFonts w:ascii="Arial" w:hAnsi="Arial" w:cs="Arial"/>
          <w:b/>
          <w:bCs/>
          <w:u w:val="single"/>
        </w:rPr>
        <w:t xml:space="preserve">                                                                           </w:t>
      </w:r>
    </w:p>
    <w:p w14:paraId="609B4FBD" w14:textId="77777777" w:rsidR="007F4345" w:rsidRPr="000A3F77" w:rsidRDefault="007F4345">
      <w:pPr>
        <w:pBdr>
          <w:bottom w:val="single" w:sz="12" w:space="0" w:color="000000"/>
        </w:pBdr>
        <w:rPr>
          <w:rFonts w:ascii="Arial" w:hAnsi="Arial" w:cs="Arial"/>
          <w:b/>
          <w:bCs/>
        </w:rPr>
      </w:pPr>
    </w:p>
    <w:p w14:paraId="414EE68B" w14:textId="77777777" w:rsidR="007F4345" w:rsidRPr="000A3F77" w:rsidRDefault="007F4345">
      <w:pPr>
        <w:pBdr>
          <w:bottom w:val="single" w:sz="12" w:space="0" w:color="000000"/>
        </w:pBdr>
        <w:rPr>
          <w:rFonts w:ascii="Arial" w:hAnsi="Arial" w:cs="Arial"/>
          <w:b/>
          <w:bCs/>
        </w:rPr>
      </w:pPr>
      <w:r w:rsidRPr="000A3F77">
        <w:rPr>
          <w:rFonts w:ascii="Arial" w:hAnsi="Arial" w:cs="Arial"/>
          <w:b/>
          <w:bCs/>
        </w:rPr>
        <w:t>Accounting, Finance, Economics, Marketing, and MBA courses in which currently enrolled:</w:t>
      </w:r>
    </w:p>
    <w:p w14:paraId="0AEF3705" w14:textId="77777777" w:rsidR="007F4345" w:rsidRPr="000A3F77" w:rsidRDefault="007F4345">
      <w:pPr>
        <w:pBdr>
          <w:bottom w:val="single" w:sz="12" w:space="0" w:color="000000"/>
        </w:pBdr>
        <w:rPr>
          <w:rFonts w:ascii="Arial" w:hAnsi="Arial" w:cs="Arial"/>
          <w:b/>
          <w:bCs/>
        </w:rPr>
      </w:pPr>
    </w:p>
    <w:p w14:paraId="161E6A19" w14:textId="77777777" w:rsidR="007F4345" w:rsidRPr="000A3F77" w:rsidRDefault="00D47B4B">
      <w:pPr>
        <w:pBdr>
          <w:bottom w:val="single" w:sz="12" w:space="0" w:color="000000"/>
        </w:pBdr>
        <w:rPr>
          <w:rFonts w:ascii="Arial" w:hAnsi="Arial" w:cs="Arial"/>
          <w:b/>
          <w:bCs/>
          <w:u w:val="single"/>
        </w:rPr>
      </w:pPr>
      <w:r w:rsidRPr="000A3F77">
        <w:rPr>
          <w:rFonts w:ascii="Arial" w:hAnsi="Arial" w:cs="Arial"/>
          <w:b/>
          <w:bCs/>
          <w:u w:val="single"/>
        </w:rPr>
        <w:t xml:space="preserve">                                                                                                                 </w:t>
      </w:r>
      <w:r w:rsidR="00847DC6">
        <w:rPr>
          <w:rFonts w:ascii="Arial" w:hAnsi="Arial" w:cs="Arial"/>
          <w:b/>
          <w:bCs/>
          <w:u w:val="single"/>
        </w:rPr>
        <w:t xml:space="preserve">             </w:t>
      </w:r>
      <w:r w:rsidRPr="000A3F77">
        <w:rPr>
          <w:rFonts w:ascii="Arial" w:hAnsi="Arial" w:cs="Arial"/>
          <w:b/>
          <w:bCs/>
          <w:u w:val="single"/>
        </w:rPr>
        <w:t xml:space="preserve">                                                                     </w:t>
      </w:r>
    </w:p>
    <w:p w14:paraId="27D90C29" w14:textId="77777777" w:rsidR="007F4345" w:rsidRPr="000A3F77" w:rsidRDefault="007F4345">
      <w:pPr>
        <w:pBdr>
          <w:bottom w:val="single" w:sz="12" w:space="0" w:color="000000"/>
        </w:pBdr>
        <w:rPr>
          <w:rFonts w:ascii="Arial" w:hAnsi="Arial" w:cs="Arial"/>
          <w:b/>
          <w:bCs/>
        </w:rPr>
      </w:pPr>
    </w:p>
    <w:p w14:paraId="4CB45AE2" w14:textId="77777777" w:rsidR="007F4345" w:rsidRPr="000A3F77" w:rsidRDefault="007F4345">
      <w:pPr>
        <w:pBdr>
          <w:bottom w:val="single" w:sz="12" w:space="0" w:color="000000"/>
        </w:pBdr>
        <w:rPr>
          <w:rFonts w:ascii="Arial" w:hAnsi="Arial" w:cs="Arial"/>
          <w:b/>
          <w:bCs/>
        </w:rPr>
      </w:pPr>
      <w:r w:rsidRPr="000A3F77">
        <w:rPr>
          <w:rFonts w:ascii="Arial" w:hAnsi="Arial" w:cs="Arial"/>
          <w:b/>
          <w:bCs/>
        </w:rPr>
        <w:t>Extracurricular Activities:</w:t>
      </w:r>
    </w:p>
    <w:p w14:paraId="3E0F6FB6" w14:textId="77777777" w:rsidR="007F4345" w:rsidRPr="000A3F77" w:rsidRDefault="00D47B4B">
      <w:pPr>
        <w:pBdr>
          <w:bottom w:val="single" w:sz="12" w:space="0" w:color="000000"/>
        </w:pBdr>
        <w:rPr>
          <w:rFonts w:ascii="Arial" w:hAnsi="Arial" w:cs="Arial"/>
          <w:b/>
          <w:bCs/>
          <w:u w:val="single"/>
        </w:rPr>
      </w:pPr>
      <w:r w:rsidRPr="000A3F77">
        <w:rPr>
          <w:rFonts w:ascii="Arial" w:hAnsi="Arial" w:cs="Arial"/>
          <w:b/>
          <w:bCs/>
          <w:u w:val="single"/>
        </w:rPr>
        <w:t xml:space="preserve">                                                                                                                  </w:t>
      </w:r>
      <w:r w:rsidR="00847DC6">
        <w:rPr>
          <w:rFonts w:ascii="Arial" w:hAnsi="Arial" w:cs="Arial"/>
          <w:b/>
          <w:bCs/>
          <w:u w:val="single"/>
        </w:rPr>
        <w:t xml:space="preserve">             </w:t>
      </w:r>
      <w:r w:rsidRPr="000A3F77">
        <w:rPr>
          <w:rFonts w:ascii="Arial" w:hAnsi="Arial" w:cs="Arial"/>
          <w:b/>
          <w:bCs/>
          <w:u w:val="single"/>
        </w:rPr>
        <w:t xml:space="preserve">                                                                    </w:t>
      </w:r>
    </w:p>
    <w:p w14:paraId="713D6A43" w14:textId="77777777" w:rsidR="007F4345" w:rsidRPr="000A3F77" w:rsidRDefault="007F4345">
      <w:pPr>
        <w:pBdr>
          <w:bottom w:val="single" w:sz="12" w:space="0" w:color="000000"/>
        </w:pBdr>
        <w:rPr>
          <w:rFonts w:ascii="Arial" w:hAnsi="Arial" w:cs="Arial"/>
          <w:b/>
          <w:bCs/>
        </w:rPr>
      </w:pPr>
    </w:p>
    <w:p w14:paraId="5C2281AD" w14:textId="77777777" w:rsidR="007F4345" w:rsidRPr="000A3F77" w:rsidRDefault="00D47B4B">
      <w:pPr>
        <w:pBdr>
          <w:bottom w:val="single" w:sz="12" w:space="0" w:color="000000"/>
        </w:pBdr>
        <w:rPr>
          <w:rFonts w:ascii="Arial" w:hAnsi="Arial" w:cs="Arial"/>
          <w:b/>
          <w:bCs/>
          <w:u w:val="single"/>
        </w:rPr>
      </w:pPr>
      <w:r w:rsidRPr="000A3F77">
        <w:rPr>
          <w:rFonts w:ascii="Arial" w:hAnsi="Arial" w:cs="Arial"/>
          <w:b/>
          <w:bCs/>
          <w:u w:val="single"/>
        </w:rPr>
        <w:t xml:space="preserve">                                                                                                                    </w:t>
      </w:r>
      <w:r w:rsidR="00847DC6">
        <w:rPr>
          <w:rFonts w:ascii="Arial" w:hAnsi="Arial" w:cs="Arial"/>
          <w:b/>
          <w:bCs/>
          <w:u w:val="single"/>
        </w:rPr>
        <w:t xml:space="preserve">             </w:t>
      </w:r>
      <w:r w:rsidRPr="000A3F77">
        <w:rPr>
          <w:rFonts w:ascii="Arial" w:hAnsi="Arial" w:cs="Arial"/>
          <w:b/>
          <w:bCs/>
          <w:u w:val="single"/>
        </w:rPr>
        <w:t xml:space="preserve">                                                                  </w:t>
      </w:r>
    </w:p>
    <w:p w14:paraId="32D5B512" w14:textId="77777777" w:rsidR="007F4345" w:rsidRPr="000A3F77" w:rsidRDefault="007F4345">
      <w:pPr>
        <w:pBdr>
          <w:bottom w:val="single" w:sz="12" w:space="0" w:color="000000"/>
        </w:pBdr>
        <w:rPr>
          <w:rFonts w:ascii="Arial" w:hAnsi="Arial" w:cs="Arial"/>
          <w:b/>
          <w:bCs/>
        </w:rPr>
      </w:pPr>
    </w:p>
    <w:p w14:paraId="4B904A9B" w14:textId="77777777" w:rsidR="007F4345" w:rsidRPr="000A3F77" w:rsidRDefault="007F4345">
      <w:pPr>
        <w:pBdr>
          <w:bottom w:val="single" w:sz="12" w:space="0" w:color="000000"/>
        </w:pBdr>
        <w:rPr>
          <w:rFonts w:ascii="Arial" w:hAnsi="Arial" w:cs="Arial"/>
          <w:b/>
          <w:bCs/>
        </w:rPr>
      </w:pPr>
      <w:r w:rsidRPr="000A3F77">
        <w:rPr>
          <w:rFonts w:ascii="Arial" w:hAnsi="Arial" w:cs="Arial"/>
          <w:b/>
          <w:bCs/>
        </w:rPr>
        <w:t>Employment:</w:t>
      </w:r>
    </w:p>
    <w:p w14:paraId="798AF8B1" w14:textId="77777777" w:rsidR="007F4345" w:rsidRPr="000A3F77" w:rsidRDefault="007F4345">
      <w:pPr>
        <w:pBdr>
          <w:bottom w:val="single" w:sz="12" w:space="0" w:color="000000"/>
        </w:pBdr>
        <w:rPr>
          <w:rFonts w:ascii="Arial" w:hAnsi="Arial" w:cs="Arial"/>
          <w:b/>
          <w:bCs/>
          <w:u w:val="single"/>
        </w:rPr>
      </w:pPr>
      <w:r w:rsidRPr="000A3F77">
        <w:rPr>
          <w:rFonts w:ascii="Arial" w:hAnsi="Arial" w:cs="Arial"/>
          <w:b/>
          <w:bCs/>
        </w:rPr>
        <w:t>How many hours per week do you work?</w:t>
      </w:r>
      <w:r w:rsidR="00D47B4B" w:rsidRPr="000A3F77">
        <w:rPr>
          <w:rFonts w:ascii="Arial" w:hAnsi="Arial" w:cs="Arial"/>
          <w:b/>
          <w:bCs/>
        </w:rPr>
        <w:t xml:space="preserve"> </w:t>
      </w:r>
      <w:r w:rsidR="00D47B4B" w:rsidRPr="000A3F77">
        <w:rPr>
          <w:rFonts w:ascii="Arial" w:hAnsi="Arial" w:cs="Arial"/>
          <w:b/>
          <w:bCs/>
          <w:u w:val="single"/>
        </w:rPr>
        <w:t xml:space="preserve">                          </w:t>
      </w:r>
      <w:r w:rsidRPr="000A3F77">
        <w:rPr>
          <w:rFonts w:ascii="Arial" w:hAnsi="Arial" w:cs="Arial"/>
          <w:b/>
          <w:bCs/>
        </w:rPr>
        <w:t xml:space="preserve"> Employer(s)</w:t>
      </w:r>
      <w:r w:rsidR="00D47B4B" w:rsidRPr="000A3F77">
        <w:rPr>
          <w:rFonts w:ascii="Arial" w:hAnsi="Arial" w:cs="Arial"/>
          <w:b/>
          <w:bCs/>
        </w:rPr>
        <w:t xml:space="preserve">: </w:t>
      </w:r>
      <w:r w:rsidR="00D47B4B" w:rsidRPr="000A3F77">
        <w:rPr>
          <w:rFonts w:ascii="Arial" w:hAnsi="Arial" w:cs="Arial"/>
          <w:b/>
          <w:bCs/>
          <w:u w:val="single"/>
        </w:rPr>
        <w:t xml:space="preserve">                   </w:t>
      </w:r>
      <w:r w:rsidR="00847DC6">
        <w:rPr>
          <w:rFonts w:ascii="Arial" w:hAnsi="Arial" w:cs="Arial"/>
          <w:b/>
          <w:bCs/>
          <w:u w:val="single"/>
        </w:rPr>
        <w:t xml:space="preserve">             </w:t>
      </w:r>
      <w:r w:rsidR="00D47B4B" w:rsidRPr="000A3F77">
        <w:rPr>
          <w:rFonts w:ascii="Arial" w:hAnsi="Arial" w:cs="Arial"/>
          <w:b/>
          <w:bCs/>
          <w:u w:val="single"/>
        </w:rPr>
        <w:t xml:space="preserve">                                          </w:t>
      </w:r>
    </w:p>
    <w:p w14:paraId="63739D14" w14:textId="77777777" w:rsidR="007F4345" w:rsidRPr="000A3F77" w:rsidRDefault="007F4345">
      <w:pPr>
        <w:pBdr>
          <w:bottom w:val="single" w:sz="12" w:space="0" w:color="000000"/>
        </w:pBdr>
        <w:rPr>
          <w:rFonts w:ascii="Arial" w:hAnsi="Arial" w:cs="Arial"/>
          <w:b/>
          <w:bCs/>
        </w:rPr>
      </w:pPr>
    </w:p>
    <w:p w14:paraId="655DEEFE" w14:textId="77777777" w:rsidR="007F4345" w:rsidRPr="000A3F77" w:rsidRDefault="007F4345">
      <w:pPr>
        <w:pBdr>
          <w:bottom w:val="single" w:sz="12" w:space="0" w:color="000000"/>
        </w:pBdr>
        <w:rPr>
          <w:rFonts w:ascii="Arial" w:hAnsi="Arial" w:cs="Arial"/>
          <w:b/>
          <w:bCs/>
          <w:u w:val="single"/>
        </w:rPr>
      </w:pPr>
      <w:r w:rsidRPr="000A3F77">
        <w:rPr>
          <w:rFonts w:ascii="Arial" w:hAnsi="Arial" w:cs="Arial"/>
          <w:b/>
          <w:bCs/>
        </w:rPr>
        <w:t>Position(s) and Type of Work:</w:t>
      </w:r>
      <w:r w:rsidR="00D47B4B" w:rsidRPr="000A3F77">
        <w:rPr>
          <w:rFonts w:ascii="Arial" w:hAnsi="Arial" w:cs="Arial"/>
          <w:b/>
          <w:bCs/>
        </w:rPr>
        <w:t xml:space="preserve"> </w:t>
      </w:r>
      <w:r w:rsidR="00D47B4B" w:rsidRPr="000A3F77">
        <w:rPr>
          <w:rFonts w:ascii="Arial" w:hAnsi="Arial" w:cs="Arial"/>
          <w:b/>
          <w:bCs/>
          <w:u w:val="single"/>
        </w:rPr>
        <w:t xml:space="preserve">                                                        </w:t>
      </w:r>
      <w:r w:rsidR="00847DC6">
        <w:rPr>
          <w:rFonts w:ascii="Arial" w:hAnsi="Arial" w:cs="Arial"/>
          <w:b/>
          <w:bCs/>
          <w:u w:val="single"/>
        </w:rPr>
        <w:t xml:space="preserve">            </w:t>
      </w:r>
      <w:r w:rsidR="00D47B4B" w:rsidRPr="000A3F77">
        <w:rPr>
          <w:rFonts w:ascii="Arial" w:hAnsi="Arial" w:cs="Arial"/>
          <w:b/>
          <w:bCs/>
          <w:u w:val="single"/>
        </w:rPr>
        <w:t xml:space="preserve">                                                                           </w:t>
      </w:r>
    </w:p>
    <w:p w14:paraId="5FA6613C" w14:textId="77777777" w:rsidR="007F4345" w:rsidRPr="000A3F77" w:rsidRDefault="007F4345">
      <w:pPr>
        <w:pBdr>
          <w:bottom w:val="single" w:sz="12" w:space="0" w:color="000000"/>
        </w:pBdr>
        <w:rPr>
          <w:rFonts w:ascii="Arial" w:hAnsi="Arial" w:cs="Arial"/>
          <w:b/>
          <w:bCs/>
        </w:rPr>
      </w:pPr>
    </w:p>
    <w:p w14:paraId="0CED2845" w14:textId="77777777" w:rsidR="007F4345" w:rsidRPr="000A3F77" w:rsidRDefault="00D47B4B">
      <w:pPr>
        <w:pBdr>
          <w:bottom w:val="single" w:sz="12" w:space="0" w:color="000000"/>
        </w:pBdr>
        <w:rPr>
          <w:rFonts w:ascii="Arial" w:hAnsi="Arial" w:cs="Arial"/>
          <w:b/>
          <w:bCs/>
          <w:u w:val="single"/>
        </w:rPr>
      </w:pPr>
      <w:r w:rsidRPr="000A3F77">
        <w:rPr>
          <w:rFonts w:ascii="Arial" w:hAnsi="Arial" w:cs="Arial"/>
          <w:b/>
          <w:bCs/>
          <w:u w:val="single"/>
        </w:rPr>
        <w:t xml:space="preserve">                                                                                                                      </w:t>
      </w:r>
      <w:r w:rsidR="00847DC6">
        <w:rPr>
          <w:rFonts w:ascii="Arial" w:hAnsi="Arial" w:cs="Arial"/>
          <w:b/>
          <w:bCs/>
          <w:u w:val="single"/>
        </w:rPr>
        <w:t xml:space="preserve">             </w:t>
      </w:r>
      <w:r w:rsidRPr="000A3F77">
        <w:rPr>
          <w:rFonts w:ascii="Arial" w:hAnsi="Arial" w:cs="Arial"/>
          <w:b/>
          <w:bCs/>
          <w:u w:val="single"/>
        </w:rPr>
        <w:t xml:space="preserve">                                                                </w:t>
      </w:r>
    </w:p>
    <w:p w14:paraId="012EA102" w14:textId="77777777" w:rsidR="007F4345" w:rsidRPr="000A3F77" w:rsidRDefault="007F4345">
      <w:pPr>
        <w:pBdr>
          <w:bottom w:val="single" w:sz="12" w:space="0" w:color="000000"/>
        </w:pBdr>
        <w:rPr>
          <w:rFonts w:ascii="Arial" w:hAnsi="Arial" w:cs="Arial"/>
          <w:b/>
          <w:bCs/>
        </w:rPr>
      </w:pPr>
    </w:p>
    <w:p w14:paraId="74E37735" w14:textId="77777777" w:rsidR="007F4345" w:rsidRPr="000A3F77" w:rsidRDefault="007F4345">
      <w:pPr>
        <w:pBdr>
          <w:bottom w:val="single" w:sz="12" w:space="0" w:color="000000"/>
        </w:pBdr>
        <w:rPr>
          <w:rFonts w:ascii="Arial" w:hAnsi="Arial" w:cs="Arial"/>
          <w:b/>
          <w:bCs/>
        </w:rPr>
      </w:pPr>
      <w:r w:rsidRPr="000A3F77">
        <w:rPr>
          <w:rFonts w:ascii="Arial" w:hAnsi="Arial" w:cs="Arial"/>
          <w:b/>
          <w:bCs/>
        </w:rPr>
        <w:t>Briefly explain why you are interested in becoming a member of the Fund:</w:t>
      </w:r>
      <w:r w:rsidR="00BF4476" w:rsidRPr="000A3F77">
        <w:rPr>
          <w:rFonts w:ascii="Arial" w:hAnsi="Arial" w:cs="Arial"/>
          <w:b/>
          <w:bCs/>
        </w:rPr>
        <w:t xml:space="preserve"> </w:t>
      </w:r>
    </w:p>
    <w:p w14:paraId="55610FE9" w14:textId="77777777" w:rsidR="007F4345" w:rsidRPr="000A3F77" w:rsidRDefault="007F4345">
      <w:pPr>
        <w:pBdr>
          <w:bottom w:val="single" w:sz="12" w:space="0" w:color="000000"/>
        </w:pBdr>
        <w:rPr>
          <w:rFonts w:ascii="Arial" w:hAnsi="Arial" w:cs="Arial"/>
          <w:b/>
          <w:bCs/>
        </w:rPr>
      </w:pPr>
    </w:p>
    <w:p w14:paraId="07AC32FE" w14:textId="77777777" w:rsidR="007F4345" w:rsidRPr="000A3F77" w:rsidRDefault="00847DC6">
      <w:pPr>
        <w:pBdr>
          <w:bottom w:val="single" w:sz="12" w:space="0" w:color="000000"/>
        </w:pBdr>
        <w:rPr>
          <w:rFonts w:ascii="Arial" w:hAnsi="Arial" w:cs="Arial"/>
          <w:b/>
          <w:bCs/>
          <w:u w:val="single"/>
        </w:rPr>
      </w:pPr>
      <w:r>
        <w:rPr>
          <w:rFonts w:ascii="Arial" w:hAnsi="Arial" w:cs="Arial"/>
          <w:b/>
          <w:bCs/>
          <w:u w:val="single"/>
        </w:rPr>
        <w:t xml:space="preserve">             </w:t>
      </w:r>
      <w:r w:rsidR="00D47B4B" w:rsidRPr="000A3F77">
        <w:rPr>
          <w:rFonts w:ascii="Arial" w:hAnsi="Arial" w:cs="Arial"/>
          <w:b/>
          <w:bCs/>
          <w:u w:val="single"/>
        </w:rPr>
        <w:t xml:space="preserve">                                                                                                                                                                                      </w:t>
      </w:r>
    </w:p>
    <w:p w14:paraId="742CE97A" w14:textId="77777777" w:rsidR="007F4345" w:rsidRPr="000A3F77" w:rsidRDefault="007F4345">
      <w:pPr>
        <w:pBdr>
          <w:bottom w:val="single" w:sz="12" w:space="0" w:color="000000"/>
        </w:pBdr>
        <w:rPr>
          <w:rFonts w:ascii="Arial" w:hAnsi="Arial" w:cs="Arial"/>
          <w:b/>
          <w:bCs/>
        </w:rPr>
      </w:pPr>
    </w:p>
    <w:p w14:paraId="7A05D7CA" w14:textId="77777777" w:rsidR="007F4345" w:rsidRPr="000A3F77" w:rsidRDefault="00D47B4B">
      <w:pPr>
        <w:pBdr>
          <w:bottom w:val="single" w:sz="12" w:space="0" w:color="000000"/>
        </w:pBdr>
        <w:rPr>
          <w:rFonts w:ascii="Arial" w:hAnsi="Arial" w:cs="Arial"/>
          <w:b/>
          <w:bCs/>
          <w:u w:val="single"/>
        </w:rPr>
      </w:pPr>
      <w:r w:rsidRPr="000A3F77">
        <w:rPr>
          <w:rFonts w:ascii="Arial" w:hAnsi="Arial" w:cs="Arial"/>
          <w:b/>
          <w:bCs/>
          <w:u w:val="single"/>
        </w:rPr>
        <w:t xml:space="preserve">                                                                                                                         </w:t>
      </w:r>
      <w:r w:rsidR="00847DC6">
        <w:rPr>
          <w:rFonts w:ascii="Arial" w:hAnsi="Arial" w:cs="Arial"/>
          <w:b/>
          <w:bCs/>
          <w:u w:val="single"/>
        </w:rPr>
        <w:t xml:space="preserve">             </w:t>
      </w:r>
      <w:r w:rsidRPr="000A3F77">
        <w:rPr>
          <w:rFonts w:ascii="Arial" w:hAnsi="Arial" w:cs="Arial"/>
          <w:b/>
          <w:bCs/>
          <w:u w:val="single"/>
        </w:rPr>
        <w:t xml:space="preserve">                                                             </w:t>
      </w:r>
    </w:p>
    <w:p w14:paraId="4D3464EE" w14:textId="77777777" w:rsidR="007F4345" w:rsidRPr="000A3F77" w:rsidRDefault="007F4345">
      <w:pPr>
        <w:pBdr>
          <w:bottom w:val="single" w:sz="12" w:space="0" w:color="000000"/>
        </w:pBdr>
        <w:rPr>
          <w:rFonts w:ascii="Arial" w:hAnsi="Arial" w:cs="Arial"/>
          <w:b/>
          <w:bCs/>
        </w:rPr>
      </w:pPr>
    </w:p>
    <w:p w14:paraId="6E10E4BC" w14:textId="77777777" w:rsidR="007F4345" w:rsidRPr="000A3F77" w:rsidRDefault="00D47B4B">
      <w:pPr>
        <w:pBdr>
          <w:bottom w:val="single" w:sz="12" w:space="0" w:color="000000"/>
        </w:pBdr>
        <w:rPr>
          <w:rFonts w:ascii="Arial" w:hAnsi="Arial" w:cs="Arial"/>
          <w:b/>
          <w:bCs/>
          <w:u w:val="single"/>
        </w:rPr>
      </w:pPr>
      <w:r w:rsidRPr="000A3F77">
        <w:rPr>
          <w:rFonts w:ascii="Arial" w:hAnsi="Arial" w:cs="Arial"/>
          <w:b/>
          <w:bCs/>
          <w:u w:val="single"/>
        </w:rPr>
        <w:t xml:space="preserve">                                                                                                                            </w:t>
      </w:r>
      <w:r w:rsidR="00847DC6">
        <w:rPr>
          <w:rFonts w:ascii="Arial" w:hAnsi="Arial" w:cs="Arial"/>
          <w:b/>
          <w:bCs/>
          <w:u w:val="single"/>
        </w:rPr>
        <w:t xml:space="preserve">             </w:t>
      </w:r>
      <w:r w:rsidRPr="000A3F77">
        <w:rPr>
          <w:rFonts w:ascii="Arial" w:hAnsi="Arial" w:cs="Arial"/>
          <w:b/>
          <w:bCs/>
          <w:u w:val="single"/>
        </w:rPr>
        <w:t xml:space="preserve">                                                          </w:t>
      </w:r>
    </w:p>
    <w:p w14:paraId="1923FE2E" w14:textId="77777777" w:rsidR="007F4345" w:rsidRPr="000A3F77" w:rsidRDefault="007F4345">
      <w:pPr>
        <w:pBdr>
          <w:bottom w:val="single" w:sz="12" w:space="0" w:color="000000"/>
        </w:pBdr>
        <w:rPr>
          <w:rFonts w:ascii="Arial" w:hAnsi="Arial" w:cs="Arial"/>
          <w:b/>
          <w:bCs/>
        </w:rPr>
      </w:pPr>
    </w:p>
    <w:p w14:paraId="14DAE42F" w14:textId="77777777" w:rsidR="007F4345" w:rsidRDefault="00D47B4B">
      <w:pPr>
        <w:pBdr>
          <w:bottom w:val="single" w:sz="12" w:space="0" w:color="000000"/>
        </w:pBdr>
        <w:rPr>
          <w:rFonts w:ascii="Arial" w:hAnsi="Arial" w:cs="Arial"/>
          <w:b/>
          <w:bCs/>
          <w:u w:val="single"/>
        </w:rPr>
      </w:pPr>
      <w:r w:rsidRPr="000A3F77">
        <w:rPr>
          <w:rFonts w:ascii="Arial" w:hAnsi="Arial" w:cs="Arial"/>
          <w:b/>
          <w:bCs/>
          <w:u w:val="single"/>
        </w:rPr>
        <w:t xml:space="preserve">                                                                                                                      </w:t>
      </w:r>
      <w:r w:rsidR="00847DC6">
        <w:rPr>
          <w:rFonts w:ascii="Arial" w:hAnsi="Arial" w:cs="Arial"/>
          <w:b/>
          <w:bCs/>
          <w:u w:val="single"/>
        </w:rPr>
        <w:t xml:space="preserve">             </w:t>
      </w:r>
      <w:r w:rsidRPr="000A3F77">
        <w:rPr>
          <w:rFonts w:ascii="Arial" w:hAnsi="Arial" w:cs="Arial"/>
          <w:b/>
          <w:bCs/>
          <w:u w:val="single"/>
        </w:rPr>
        <w:t xml:space="preserve">                                                                </w:t>
      </w:r>
    </w:p>
    <w:p w14:paraId="2C709EC4" w14:textId="77777777" w:rsidR="00847DC6" w:rsidRDefault="00847DC6">
      <w:pPr>
        <w:pBdr>
          <w:bottom w:val="single" w:sz="12" w:space="0" w:color="000000"/>
        </w:pBdr>
        <w:rPr>
          <w:rFonts w:ascii="Arial" w:hAnsi="Arial" w:cs="Arial"/>
          <w:b/>
          <w:bCs/>
        </w:rPr>
      </w:pPr>
    </w:p>
    <w:p w14:paraId="778787D0" w14:textId="77777777" w:rsidR="007E1346" w:rsidRPr="00847DC6" w:rsidRDefault="007E1346">
      <w:pPr>
        <w:pBdr>
          <w:bottom w:val="single" w:sz="12" w:space="0" w:color="000000"/>
        </w:pBdr>
        <w:rPr>
          <w:rFonts w:ascii="Arial" w:hAnsi="Arial" w:cs="Arial"/>
          <w:b/>
          <w:bCs/>
        </w:rPr>
      </w:pPr>
    </w:p>
    <w:p w14:paraId="257222C3" w14:textId="77777777" w:rsidR="00A31012" w:rsidRPr="000A3F77" w:rsidRDefault="00A31012" w:rsidP="00B240C1">
      <w:pPr>
        <w:pStyle w:val="Default"/>
        <w:jc w:val="center"/>
        <w:rPr>
          <w:rFonts w:ascii="Arial" w:hAnsi="Arial" w:cs="Arial"/>
          <w:sz w:val="22"/>
          <w:szCs w:val="22"/>
        </w:rPr>
      </w:pPr>
      <w:r w:rsidRPr="000A3F77">
        <w:rPr>
          <w:rFonts w:ascii="Arial" w:hAnsi="Arial" w:cs="Arial"/>
          <w:b/>
          <w:bCs/>
          <w:sz w:val="20"/>
          <w:szCs w:val="20"/>
        </w:rPr>
        <w:br w:type="page"/>
      </w:r>
      <w:r w:rsidR="00B240C1" w:rsidRPr="000A3F77">
        <w:rPr>
          <w:rFonts w:ascii="Arial" w:hAnsi="Arial" w:cs="Arial"/>
          <w:b/>
          <w:bCs/>
          <w:sz w:val="22"/>
          <w:szCs w:val="22"/>
        </w:rPr>
        <w:lastRenderedPageBreak/>
        <w:t xml:space="preserve">UAB Green &amp; Gold Fund: </w:t>
      </w:r>
      <w:r w:rsidRPr="000A3F77">
        <w:rPr>
          <w:rFonts w:ascii="Arial" w:hAnsi="Arial" w:cs="Arial"/>
          <w:b/>
          <w:bCs/>
          <w:sz w:val="22"/>
          <w:szCs w:val="22"/>
        </w:rPr>
        <w:t>Positions Available</w:t>
      </w:r>
    </w:p>
    <w:p w14:paraId="26AC5168" w14:textId="77777777" w:rsidR="00A31012" w:rsidRPr="000A3F77" w:rsidRDefault="00A31012" w:rsidP="00A31012">
      <w:pPr>
        <w:pStyle w:val="Default"/>
        <w:rPr>
          <w:rFonts w:ascii="Arial" w:hAnsi="Arial" w:cs="Arial"/>
          <w:sz w:val="20"/>
          <w:szCs w:val="20"/>
        </w:rPr>
      </w:pPr>
      <w:r w:rsidRPr="000A3F77">
        <w:rPr>
          <w:rFonts w:ascii="Arial" w:hAnsi="Arial" w:cs="Arial"/>
          <w:b/>
          <w:bCs/>
          <w:sz w:val="20"/>
          <w:szCs w:val="20"/>
        </w:rPr>
        <w:t>Chief Investment Officer</w:t>
      </w:r>
    </w:p>
    <w:p w14:paraId="3BBBCFF5" w14:textId="77777777" w:rsidR="00A31012" w:rsidRPr="000A3F77" w:rsidRDefault="00A31012" w:rsidP="00A31012">
      <w:pPr>
        <w:pStyle w:val="Default"/>
        <w:rPr>
          <w:rFonts w:ascii="Arial" w:hAnsi="Arial" w:cs="Arial"/>
          <w:sz w:val="20"/>
          <w:szCs w:val="20"/>
        </w:rPr>
      </w:pPr>
      <w:r w:rsidRPr="000A3F77">
        <w:rPr>
          <w:rFonts w:ascii="Arial" w:hAnsi="Arial" w:cs="Arial"/>
          <w:sz w:val="20"/>
          <w:szCs w:val="20"/>
        </w:rPr>
        <w:t>Plans, directs and manages all aspects of the Fund. Oversees the research, selection and performance of all Fund investments and ensures that all investments are aligned with the Fund's Investment Policy Statement. Ensures that all Fund members are performing their required responsibilities. Prepares oral and written reports to the Fund and its stakeholders, including annual and quarterly reports.</w:t>
      </w:r>
    </w:p>
    <w:p w14:paraId="2F25C74A" w14:textId="77777777" w:rsidR="00A31012" w:rsidRPr="000A3F77" w:rsidRDefault="00A31012" w:rsidP="00A31012">
      <w:pPr>
        <w:pStyle w:val="Default"/>
        <w:rPr>
          <w:rFonts w:ascii="Arial" w:hAnsi="Arial" w:cs="Arial"/>
          <w:sz w:val="20"/>
          <w:szCs w:val="20"/>
        </w:rPr>
      </w:pPr>
      <w:r w:rsidRPr="000A3F77">
        <w:rPr>
          <w:rFonts w:ascii="Arial" w:hAnsi="Arial" w:cs="Arial"/>
          <w:sz w:val="20"/>
          <w:szCs w:val="20"/>
        </w:rPr>
        <w:t xml:space="preserve">Prerequisites: </w:t>
      </w:r>
    </w:p>
    <w:p w14:paraId="575B4131" w14:textId="77777777" w:rsidR="00A31012" w:rsidRPr="000A3F77" w:rsidRDefault="00A31012" w:rsidP="00A31012">
      <w:pPr>
        <w:pStyle w:val="Default"/>
        <w:numPr>
          <w:ilvl w:val="0"/>
          <w:numId w:val="6"/>
        </w:numPr>
        <w:spacing w:after="80"/>
        <w:rPr>
          <w:rFonts w:ascii="Arial" w:hAnsi="Arial" w:cs="Arial"/>
          <w:sz w:val="20"/>
          <w:szCs w:val="20"/>
        </w:rPr>
      </w:pPr>
      <w:r w:rsidRPr="000A3F77">
        <w:rPr>
          <w:rFonts w:ascii="Arial" w:hAnsi="Arial" w:cs="Arial"/>
          <w:sz w:val="20"/>
          <w:szCs w:val="20"/>
        </w:rPr>
        <w:t xml:space="preserve">Hold the position of Portfolio Manager in the Fund for at least one semester </w:t>
      </w:r>
    </w:p>
    <w:p w14:paraId="62E0D070" w14:textId="048C4177" w:rsidR="00A31012" w:rsidRDefault="00A31012" w:rsidP="00A31012">
      <w:pPr>
        <w:pStyle w:val="Default"/>
        <w:numPr>
          <w:ilvl w:val="0"/>
          <w:numId w:val="6"/>
        </w:numPr>
        <w:rPr>
          <w:rFonts w:ascii="Arial" w:hAnsi="Arial" w:cs="Arial"/>
          <w:sz w:val="20"/>
          <w:szCs w:val="20"/>
        </w:rPr>
      </w:pPr>
      <w:r w:rsidRPr="000A3F77">
        <w:rPr>
          <w:rFonts w:ascii="Arial" w:hAnsi="Arial" w:cs="Arial"/>
          <w:sz w:val="20"/>
          <w:szCs w:val="20"/>
        </w:rPr>
        <w:t xml:space="preserve">Successful completion of FN 310, FN 350 and FN 351, or MBA 622 and MBA 626, with a grade of “B” or better in each class </w:t>
      </w:r>
    </w:p>
    <w:p w14:paraId="13B82D5A" w14:textId="77777777" w:rsidR="00CD487B" w:rsidRPr="000A3F77" w:rsidRDefault="00CD487B" w:rsidP="00CD487B">
      <w:pPr>
        <w:pStyle w:val="Default"/>
        <w:ind w:left="720"/>
        <w:rPr>
          <w:rFonts w:ascii="Arial" w:hAnsi="Arial" w:cs="Arial"/>
          <w:sz w:val="20"/>
          <w:szCs w:val="20"/>
        </w:rPr>
      </w:pPr>
    </w:p>
    <w:p w14:paraId="21DF8656" w14:textId="096CB8D4" w:rsidR="00CD487B" w:rsidRPr="000A3F77" w:rsidRDefault="00CD487B" w:rsidP="00CD487B">
      <w:pPr>
        <w:pStyle w:val="Default"/>
        <w:rPr>
          <w:rFonts w:ascii="Arial" w:hAnsi="Arial" w:cs="Arial"/>
          <w:sz w:val="20"/>
          <w:szCs w:val="20"/>
        </w:rPr>
      </w:pPr>
      <w:r w:rsidRPr="000A3F77">
        <w:rPr>
          <w:rFonts w:ascii="Arial" w:hAnsi="Arial" w:cs="Arial"/>
          <w:b/>
          <w:bCs/>
          <w:sz w:val="20"/>
          <w:szCs w:val="20"/>
        </w:rPr>
        <w:t xml:space="preserve">Chief </w:t>
      </w:r>
      <w:r>
        <w:rPr>
          <w:rFonts w:ascii="Arial" w:hAnsi="Arial" w:cs="Arial"/>
          <w:b/>
          <w:bCs/>
          <w:sz w:val="20"/>
          <w:szCs w:val="20"/>
        </w:rPr>
        <w:t>Compliance</w:t>
      </w:r>
      <w:r w:rsidRPr="000A3F77">
        <w:rPr>
          <w:rFonts w:ascii="Arial" w:hAnsi="Arial" w:cs="Arial"/>
          <w:b/>
          <w:bCs/>
          <w:sz w:val="20"/>
          <w:szCs w:val="20"/>
        </w:rPr>
        <w:t xml:space="preserve"> Officer </w:t>
      </w:r>
    </w:p>
    <w:p w14:paraId="173161A5" w14:textId="79939045" w:rsidR="00CD487B" w:rsidRDefault="00CD487B" w:rsidP="00CD487B">
      <w:pPr>
        <w:pStyle w:val="Default"/>
        <w:rPr>
          <w:rFonts w:ascii="Arial" w:hAnsi="Arial" w:cs="Arial"/>
          <w:sz w:val="20"/>
          <w:szCs w:val="20"/>
        </w:rPr>
      </w:pPr>
      <w:r>
        <w:rPr>
          <w:rFonts w:ascii="Arial" w:hAnsi="Arial" w:cs="Arial"/>
          <w:sz w:val="20"/>
          <w:szCs w:val="20"/>
        </w:rPr>
        <w:t>O</w:t>
      </w:r>
      <w:r w:rsidRPr="00CD487B">
        <w:rPr>
          <w:rFonts w:ascii="Arial" w:hAnsi="Arial" w:cs="Arial"/>
          <w:sz w:val="20"/>
          <w:szCs w:val="20"/>
        </w:rPr>
        <w:t xml:space="preserve">versees and manages compliance issues </w:t>
      </w:r>
      <w:r>
        <w:rPr>
          <w:rFonts w:ascii="Arial" w:hAnsi="Arial" w:cs="Arial"/>
          <w:sz w:val="20"/>
          <w:szCs w:val="20"/>
        </w:rPr>
        <w:t>of the Fund</w:t>
      </w:r>
      <w:r w:rsidRPr="00CD487B">
        <w:rPr>
          <w:rFonts w:ascii="Arial" w:hAnsi="Arial" w:cs="Arial"/>
          <w:sz w:val="20"/>
          <w:szCs w:val="20"/>
        </w:rPr>
        <w:t xml:space="preserve">. The CCO ensures that the </w:t>
      </w:r>
      <w:r>
        <w:rPr>
          <w:rFonts w:ascii="Arial" w:hAnsi="Arial" w:cs="Arial"/>
          <w:sz w:val="20"/>
          <w:szCs w:val="20"/>
        </w:rPr>
        <w:t>Fund</w:t>
      </w:r>
      <w:r w:rsidRPr="00CD487B">
        <w:rPr>
          <w:rFonts w:ascii="Arial" w:hAnsi="Arial" w:cs="Arial"/>
          <w:sz w:val="20"/>
          <w:szCs w:val="20"/>
        </w:rPr>
        <w:t xml:space="preserve"> </w:t>
      </w:r>
      <w:proofErr w:type="gramStart"/>
      <w:r w:rsidRPr="00CD487B">
        <w:rPr>
          <w:rFonts w:ascii="Arial" w:hAnsi="Arial" w:cs="Arial"/>
          <w:sz w:val="20"/>
          <w:szCs w:val="20"/>
        </w:rPr>
        <w:t>is in compliance with</w:t>
      </w:r>
      <w:proofErr w:type="gramEnd"/>
      <w:r w:rsidRPr="00CD487B">
        <w:rPr>
          <w:rFonts w:ascii="Arial" w:hAnsi="Arial" w:cs="Arial"/>
          <w:sz w:val="20"/>
          <w:szCs w:val="20"/>
        </w:rPr>
        <w:t xml:space="preserve"> </w:t>
      </w:r>
      <w:r>
        <w:rPr>
          <w:rFonts w:ascii="Arial" w:hAnsi="Arial" w:cs="Arial"/>
          <w:sz w:val="20"/>
          <w:szCs w:val="20"/>
        </w:rPr>
        <w:t>its investment policy</w:t>
      </w:r>
      <w:r w:rsidRPr="00CD487B">
        <w:rPr>
          <w:rFonts w:ascii="Arial" w:hAnsi="Arial" w:cs="Arial"/>
          <w:sz w:val="20"/>
          <w:szCs w:val="20"/>
        </w:rPr>
        <w:t xml:space="preserve"> requirements</w:t>
      </w:r>
      <w:r>
        <w:rPr>
          <w:rFonts w:ascii="Arial" w:hAnsi="Arial" w:cs="Arial"/>
          <w:sz w:val="20"/>
          <w:szCs w:val="20"/>
        </w:rPr>
        <w:t xml:space="preserve">, </w:t>
      </w:r>
      <w:r w:rsidRPr="00CD487B">
        <w:rPr>
          <w:rFonts w:ascii="Arial" w:hAnsi="Arial" w:cs="Arial"/>
          <w:sz w:val="20"/>
          <w:szCs w:val="20"/>
        </w:rPr>
        <w:t xml:space="preserve">and that </w:t>
      </w:r>
      <w:r>
        <w:rPr>
          <w:rFonts w:ascii="Arial" w:hAnsi="Arial" w:cs="Arial"/>
          <w:sz w:val="20"/>
          <w:szCs w:val="20"/>
        </w:rPr>
        <w:t xml:space="preserve">student </w:t>
      </w:r>
      <w:r w:rsidRPr="00CD487B">
        <w:rPr>
          <w:rFonts w:ascii="Arial" w:hAnsi="Arial" w:cs="Arial"/>
          <w:sz w:val="20"/>
          <w:szCs w:val="20"/>
        </w:rPr>
        <w:t>are in adherence with internal procedures and policies along with the CFA Code of Ethics and Standards of Professional Conduct</w:t>
      </w:r>
      <w:r>
        <w:rPr>
          <w:rFonts w:ascii="Arial" w:hAnsi="Arial" w:cs="Arial"/>
          <w:sz w:val="20"/>
          <w:szCs w:val="20"/>
        </w:rPr>
        <w:t>.</w:t>
      </w:r>
    </w:p>
    <w:p w14:paraId="2D12AAB8" w14:textId="77777777" w:rsidR="00CD487B" w:rsidRPr="000A3F77" w:rsidRDefault="00CD487B" w:rsidP="00CD487B">
      <w:pPr>
        <w:pStyle w:val="Default"/>
        <w:rPr>
          <w:rFonts w:ascii="Arial" w:hAnsi="Arial" w:cs="Arial"/>
          <w:sz w:val="20"/>
          <w:szCs w:val="20"/>
        </w:rPr>
      </w:pPr>
    </w:p>
    <w:p w14:paraId="5C7BA698" w14:textId="77777777" w:rsidR="00CD487B" w:rsidRPr="000A3F77" w:rsidRDefault="00CD487B" w:rsidP="00CD487B">
      <w:pPr>
        <w:pStyle w:val="Default"/>
        <w:rPr>
          <w:rFonts w:ascii="Arial" w:hAnsi="Arial" w:cs="Arial"/>
          <w:sz w:val="20"/>
          <w:szCs w:val="20"/>
        </w:rPr>
      </w:pPr>
      <w:r w:rsidRPr="000A3F77">
        <w:rPr>
          <w:rFonts w:ascii="Arial" w:hAnsi="Arial" w:cs="Arial"/>
          <w:sz w:val="20"/>
          <w:szCs w:val="20"/>
        </w:rPr>
        <w:t xml:space="preserve">Prerequisites: </w:t>
      </w:r>
    </w:p>
    <w:p w14:paraId="0EB30324" w14:textId="77777777" w:rsidR="00CD487B" w:rsidRPr="000A3F77" w:rsidRDefault="00CD487B" w:rsidP="00CD487B">
      <w:pPr>
        <w:pStyle w:val="Default"/>
        <w:numPr>
          <w:ilvl w:val="0"/>
          <w:numId w:val="4"/>
        </w:numPr>
        <w:rPr>
          <w:rFonts w:ascii="Arial" w:hAnsi="Arial" w:cs="Arial"/>
          <w:sz w:val="20"/>
          <w:szCs w:val="20"/>
        </w:rPr>
      </w:pPr>
      <w:r w:rsidRPr="000A3F77">
        <w:rPr>
          <w:rFonts w:ascii="Arial" w:hAnsi="Arial" w:cs="Arial"/>
          <w:sz w:val="20"/>
          <w:szCs w:val="20"/>
        </w:rPr>
        <w:t xml:space="preserve">Successful completion of AC 200 and AC 201, or MBA 609 and MBA 610, with a grade of “B” or better in each class </w:t>
      </w:r>
    </w:p>
    <w:p w14:paraId="595EB8AC" w14:textId="77777777" w:rsidR="00CD487B" w:rsidRPr="000A3F77" w:rsidRDefault="00CD487B" w:rsidP="00A31012">
      <w:pPr>
        <w:pStyle w:val="Default"/>
        <w:rPr>
          <w:rFonts w:ascii="Arial" w:hAnsi="Arial" w:cs="Arial"/>
          <w:sz w:val="20"/>
          <w:szCs w:val="20"/>
        </w:rPr>
      </w:pPr>
    </w:p>
    <w:p w14:paraId="27DBCD04" w14:textId="77777777" w:rsidR="00A31012" w:rsidRPr="000A3F77" w:rsidRDefault="00A31012" w:rsidP="00A31012">
      <w:pPr>
        <w:pStyle w:val="Default"/>
        <w:rPr>
          <w:rFonts w:ascii="Arial" w:hAnsi="Arial" w:cs="Arial"/>
          <w:sz w:val="20"/>
          <w:szCs w:val="20"/>
        </w:rPr>
      </w:pPr>
      <w:r w:rsidRPr="000A3F77">
        <w:rPr>
          <w:rFonts w:ascii="Arial" w:hAnsi="Arial" w:cs="Arial"/>
          <w:b/>
          <w:bCs/>
          <w:sz w:val="20"/>
          <w:szCs w:val="20"/>
        </w:rPr>
        <w:t xml:space="preserve">Chief Economist </w:t>
      </w:r>
    </w:p>
    <w:p w14:paraId="3654E9AC" w14:textId="77777777" w:rsidR="00A31012" w:rsidRPr="000A3F77" w:rsidRDefault="00A31012" w:rsidP="00A31012">
      <w:pPr>
        <w:pStyle w:val="Default"/>
        <w:rPr>
          <w:rFonts w:ascii="Arial" w:hAnsi="Arial" w:cs="Arial"/>
          <w:sz w:val="20"/>
          <w:szCs w:val="20"/>
        </w:rPr>
      </w:pPr>
      <w:r w:rsidRPr="000A3F77">
        <w:rPr>
          <w:rFonts w:ascii="Arial" w:hAnsi="Arial" w:cs="Arial"/>
          <w:sz w:val="20"/>
          <w:szCs w:val="20"/>
        </w:rPr>
        <w:t xml:space="preserve">Researches, communicates and summarizes the status of current economic data and economic indicators. Provides guidance to Fund about the state of the economy, monetary policy, and the U.S. Federal Reserve Board. Prepares oral and written reports to the Fund and its stakeholders, including annual and quarterly reports. </w:t>
      </w:r>
    </w:p>
    <w:p w14:paraId="72952F71" w14:textId="77777777" w:rsidR="00A31012" w:rsidRPr="000A3F77" w:rsidRDefault="00A31012" w:rsidP="00A31012">
      <w:pPr>
        <w:pStyle w:val="Default"/>
        <w:rPr>
          <w:rFonts w:ascii="Arial" w:hAnsi="Arial" w:cs="Arial"/>
          <w:sz w:val="20"/>
          <w:szCs w:val="20"/>
        </w:rPr>
      </w:pPr>
      <w:r w:rsidRPr="000A3F77">
        <w:rPr>
          <w:rFonts w:ascii="Arial" w:hAnsi="Arial" w:cs="Arial"/>
          <w:sz w:val="20"/>
          <w:szCs w:val="20"/>
        </w:rPr>
        <w:t xml:space="preserve">Prerequisites: </w:t>
      </w:r>
    </w:p>
    <w:p w14:paraId="6049F896" w14:textId="77777777" w:rsidR="00A31012" w:rsidRPr="000A3F77" w:rsidRDefault="00A31012" w:rsidP="00A31012">
      <w:pPr>
        <w:pStyle w:val="Default"/>
        <w:numPr>
          <w:ilvl w:val="0"/>
          <w:numId w:val="5"/>
        </w:numPr>
        <w:rPr>
          <w:rFonts w:ascii="Arial" w:hAnsi="Arial" w:cs="Arial"/>
          <w:sz w:val="20"/>
          <w:szCs w:val="20"/>
        </w:rPr>
      </w:pPr>
      <w:r w:rsidRPr="000A3F77">
        <w:rPr>
          <w:rFonts w:ascii="Arial" w:hAnsi="Arial" w:cs="Arial"/>
          <w:sz w:val="20"/>
          <w:szCs w:val="20"/>
        </w:rPr>
        <w:t xml:space="preserve">Successful completion of EC 210 and EC 211, or MBA 640 and MBA 641, with a grade of “B” or better in each class </w:t>
      </w:r>
    </w:p>
    <w:p w14:paraId="10D27A1F" w14:textId="77777777" w:rsidR="00A31012" w:rsidRPr="000A3F77" w:rsidRDefault="00A31012" w:rsidP="00A31012">
      <w:pPr>
        <w:pStyle w:val="Default"/>
        <w:rPr>
          <w:rFonts w:ascii="Arial" w:hAnsi="Arial" w:cs="Arial"/>
          <w:sz w:val="20"/>
          <w:szCs w:val="20"/>
        </w:rPr>
      </w:pPr>
    </w:p>
    <w:p w14:paraId="75A3B2C0" w14:textId="77777777" w:rsidR="00A31012" w:rsidRPr="000A3F77" w:rsidRDefault="00A31012" w:rsidP="00A31012">
      <w:pPr>
        <w:pStyle w:val="Default"/>
        <w:rPr>
          <w:rFonts w:ascii="Arial" w:hAnsi="Arial" w:cs="Arial"/>
          <w:sz w:val="20"/>
          <w:szCs w:val="20"/>
        </w:rPr>
      </w:pPr>
      <w:r w:rsidRPr="000A3F77">
        <w:rPr>
          <w:rFonts w:ascii="Arial" w:hAnsi="Arial" w:cs="Arial"/>
          <w:b/>
          <w:bCs/>
          <w:sz w:val="20"/>
          <w:szCs w:val="20"/>
        </w:rPr>
        <w:t xml:space="preserve">Chief Accounting Officer </w:t>
      </w:r>
    </w:p>
    <w:p w14:paraId="240D787F" w14:textId="77777777" w:rsidR="00A31012" w:rsidRPr="000A3F77" w:rsidRDefault="00A31012" w:rsidP="00A31012">
      <w:pPr>
        <w:pStyle w:val="Default"/>
        <w:rPr>
          <w:rFonts w:ascii="Arial" w:hAnsi="Arial" w:cs="Arial"/>
          <w:sz w:val="20"/>
          <w:szCs w:val="20"/>
        </w:rPr>
      </w:pPr>
      <w:r w:rsidRPr="000A3F77">
        <w:rPr>
          <w:rFonts w:ascii="Arial" w:hAnsi="Arial" w:cs="Arial"/>
          <w:sz w:val="20"/>
          <w:szCs w:val="20"/>
        </w:rPr>
        <w:t>Oversees all aspects of the Fund's accounting, recordkeeping and budgeting, including collecting financial data from brokerage statements and trade confirmations and maintaining detailed spreadsheets and Fund performance metrics. Prepares oral and written reports to the Fund and its stakeholders, including annual and quarterly reports and meeting minutes.</w:t>
      </w:r>
    </w:p>
    <w:p w14:paraId="33D466A5" w14:textId="77777777" w:rsidR="00A31012" w:rsidRPr="000A3F77" w:rsidRDefault="00A31012" w:rsidP="00A31012">
      <w:pPr>
        <w:pStyle w:val="Default"/>
        <w:rPr>
          <w:rFonts w:ascii="Arial" w:hAnsi="Arial" w:cs="Arial"/>
          <w:sz w:val="20"/>
          <w:szCs w:val="20"/>
        </w:rPr>
      </w:pPr>
      <w:r w:rsidRPr="000A3F77">
        <w:rPr>
          <w:rFonts w:ascii="Arial" w:hAnsi="Arial" w:cs="Arial"/>
          <w:sz w:val="20"/>
          <w:szCs w:val="20"/>
        </w:rPr>
        <w:t xml:space="preserve">Prerequisites: </w:t>
      </w:r>
    </w:p>
    <w:p w14:paraId="76729EDB" w14:textId="77777777" w:rsidR="00A31012" w:rsidRPr="000A3F77" w:rsidRDefault="00A31012" w:rsidP="00A31012">
      <w:pPr>
        <w:pStyle w:val="Default"/>
        <w:numPr>
          <w:ilvl w:val="0"/>
          <w:numId w:val="4"/>
        </w:numPr>
        <w:rPr>
          <w:rFonts w:ascii="Arial" w:hAnsi="Arial" w:cs="Arial"/>
          <w:sz w:val="20"/>
          <w:szCs w:val="20"/>
        </w:rPr>
      </w:pPr>
      <w:r w:rsidRPr="000A3F77">
        <w:rPr>
          <w:rFonts w:ascii="Arial" w:hAnsi="Arial" w:cs="Arial"/>
          <w:sz w:val="20"/>
          <w:szCs w:val="20"/>
        </w:rPr>
        <w:t xml:space="preserve">Successful completion of AC 200 and AC 201, or MBA 609 and MBA 610, with a grade of “B” or better in each class </w:t>
      </w:r>
    </w:p>
    <w:p w14:paraId="26452C60" w14:textId="77777777" w:rsidR="00A31012" w:rsidRPr="000A3F77" w:rsidRDefault="00A31012" w:rsidP="00A31012">
      <w:pPr>
        <w:pStyle w:val="Default"/>
        <w:rPr>
          <w:rFonts w:ascii="Arial" w:hAnsi="Arial" w:cs="Arial"/>
          <w:sz w:val="20"/>
          <w:szCs w:val="20"/>
        </w:rPr>
      </w:pPr>
    </w:p>
    <w:p w14:paraId="46C4193E" w14:textId="77777777" w:rsidR="00A31012" w:rsidRPr="000A3F77" w:rsidRDefault="00A31012" w:rsidP="00A31012">
      <w:pPr>
        <w:pStyle w:val="Default"/>
        <w:rPr>
          <w:rFonts w:ascii="Arial" w:hAnsi="Arial" w:cs="Arial"/>
          <w:sz w:val="20"/>
          <w:szCs w:val="20"/>
        </w:rPr>
      </w:pPr>
      <w:r w:rsidRPr="000A3F77">
        <w:rPr>
          <w:rFonts w:ascii="Arial" w:hAnsi="Arial" w:cs="Arial"/>
          <w:b/>
          <w:bCs/>
          <w:sz w:val="20"/>
          <w:szCs w:val="20"/>
        </w:rPr>
        <w:t xml:space="preserve">Marketing Director </w:t>
      </w:r>
    </w:p>
    <w:p w14:paraId="6C094C78" w14:textId="77777777" w:rsidR="00A31012" w:rsidRPr="000A3F77" w:rsidRDefault="00A31012" w:rsidP="00A31012">
      <w:pPr>
        <w:pStyle w:val="Default"/>
        <w:rPr>
          <w:rFonts w:ascii="Arial" w:hAnsi="Arial" w:cs="Arial"/>
          <w:sz w:val="20"/>
          <w:szCs w:val="20"/>
        </w:rPr>
      </w:pPr>
      <w:r w:rsidRPr="000A3F77">
        <w:rPr>
          <w:rFonts w:ascii="Arial" w:hAnsi="Arial" w:cs="Arial"/>
          <w:sz w:val="20"/>
          <w:szCs w:val="20"/>
        </w:rPr>
        <w:t xml:space="preserve">Directs and oversees the Fund's internal and external communications, marketing policies, objectives, and initiatives, including website development and updating. Prepares all promotional and informational materials about the Fund. Develops a marketing plan and adjusts it as necessary. </w:t>
      </w:r>
    </w:p>
    <w:p w14:paraId="3BC7757B" w14:textId="77777777" w:rsidR="00A31012" w:rsidRPr="000A3F77" w:rsidRDefault="00A31012" w:rsidP="00A31012">
      <w:pPr>
        <w:pStyle w:val="Default"/>
        <w:rPr>
          <w:rFonts w:ascii="Arial" w:hAnsi="Arial" w:cs="Arial"/>
          <w:sz w:val="20"/>
          <w:szCs w:val="20"/>
        </w:rPr>
      </w:pPr>
      <w:r w:rsidRPr="000A3F77">
        <w:rPr>
          <w:rFonts w:ascii="Arial" w:hAnsi="Arial" w:cs="Arial"/>
          <w:sz w:val="20"/>
          <w:szCs w:val="20"/>
        </w:rPr>
        <w:t xml:space="preserve">Prerequisites: </w:t>
      </w:r>
    </w:p>
    <w:p w14:paraId="6DF2BA16" w14:textId="77777777" w:rsidR="00A31012" w:rsidRPr="000A3F77" w:rsidRDefault="00A31012" w:rsidP="00A31012">
      <w:pPr>
        <w:pStyle w:val="Default"/>
        <w:numPr>
          <w:ilvl w:val="0"/>
          <w:numId w:val="3"/>
        </w:numPr>
        <w:rPr>
          <w:rFonts w:ascii="Arial" w:hAnsi="Arial" w:cs="Arial"/>
          <w:sz w:val="20"/>
          <w:szCs w:val="20"/>
        </w:rPr>
      </w:pPr>
      <w:r w:rsidRPr="000A3F77">
        <w:rPr>
          <w:rFonts w:ascii="Arial" w:hAnsi="Arial" w:cs="Arial"/>
          <w:sz w:val="20"/>
          <w:szCs w:val="20"/>
        </w:rPr>
        <w:t xml:space="preserve">Successful completion of MK 303 or MBA 650 with a grade of “B” or better </w:t>
      </w:r>
    </w:p>
    <w:p w14:paraId="13D9C5FF" w14:textId="77777777" w:rsidR="00A31012" w:rsidRPr="000A3F77" w:rsidRDefault="00A31012" w:rsidP="00A31012">
      <w:pPr>
        <w:pStyle w:val="Default"/>
        <w:rPr>
          <w:rFonts w:ascii="Arial" w:hAnsi="Arial" w:cs="Arial"/>
          <w:sz w:val="20"/>
          <w:szCs w:val="20"/>
        </w:rPr>
      </w:pPr>
    </w:p>
    <w:p w14:paraId="248D7F9C" w14:textId="77777777" w:rsidR="00A31012" w:rsidRPr="000A3F77" w:rsidRDefault="00A31012" w:rsidP="00A31012">
      <w:pPr>
        <w:pStyle w:val="Default"/>
        <w:rPr>
          <w:rFonts w:ascii="Arial" w:hAnsi="Arial" w:cs="Arial"/>
          <w:sz w:val="20"/>
          <w:szCs w:val="20"/>
        </w:rPr>
      </w:pPr>
      <w:r w:rsidRPr="000A3F77">
        <w:rPr>
          <w:rFonts w:ascii="Arial" w:hAnsi="Arial" w:cs="Arial"/>
          <w:b/>
          <w:bCs/>
          <w:sz w:val="20"/>
          <w:szCs w:val="20"/>
        </w:rPr>
        <w:t xml:space="preserve">Portfolio Manager </w:t>
      </w:r>
    </w:p>
    <w:p w14:paraId="63655172" w14:textId="77777777" w:rsidR="00A31012" w:rsidRPr="000A3F77" w:rsidRDefault="00A31012" w:rsidP="00A31012">
      <w:pPr>
        <w:pStyle w:val="Default"/>
        <w:rPr>
          <w:rFonts w:ascii="Arial" w:hAnsi="Arial" w:cs="Arial"/>
          <w:sz w:val="20"/>
          <w:szCs w:val="20"/>
        </w:rPr>
      </w:pPr>
      <w:r w:rsidRPr="000A3F77">
        <w:rPr>
          <w:rFonts w:ascii="Arial" w:hAnsi="Arial" w:cs="Arial"/>
          <w:sz w:val="20"/>
          <w:szCs w:val="20"/>
        </w:rPr>
        <w:t xml:space="preserve">Responsible for managing the Fund’s investments in a specific market sector. Analyzes developments within the sector, including trends, news, securities filings, and mergers and acquisitions, as well as the financial and competitive position of Fund investments within the sector. Conducts ongoing research on investment opportunities and makes presentations to the Fund with detailed buy, sell or hold recommendations. </w:t>
      </w:r>
    </w:p>
    <w:p w14:paraId="40F27115" w14:textId="77777777" w:rsidR="00A31012" w:rsidRPr="000A3F77" w:rsidRDefault="00A31012" w:rsidP="00A31012">
      <w:pPr>
        <w:pStyle w:val="Default"/>
        <w:rPr>
          <w:rFonts w:ascii="Arial" w:hAnsi="Arial" w:cs="Arial"/>
          <w:sz w:val="20"/>
          <w:szCs w:val="20"/>
        </w:rPr>
      </w:pPr>
      <w:r w:rsidRPr="000A3F77">
        <w:rPr>
          <w:rFonts w:ascii="Arial" w:hAnsi="Arial" w:cs="Arial"/>
          <w:sz w:val="20"/>
          <w:szCs w:val="20"/>
        </w:rPr>
        <w:t xml:space="preserve">Prerequisites: </w:t>
      </w:r>
    </w:p>
    <w:p w14:paraId="2FE91755" w14:textId="77777777" w:rsidR="00A31012" w:rsidRPr="000A3F77" w:rsidRDefault="00A31012" w:rsidP="00A31012">
      <w:pPr>
        <w:pStyle w:val="Default"/>
        <w:numPr>
          <w:ilvl w:val="0"/>
          <w:numId w:val="3"/>
        </w:numPr>
        <w:spacing w:after="77"/>
        <w:rPr>
          <w:rFonts w:ascii="Arial" w:hAnsi="Arial" w:cs="Arial"/>
          <w:sz w:val="20"/>
          <w:szCs w:val="20"/>
        </w:rPr>
      </w:pPr>
      <w:r w:rsidRPr="000A3F77">
        <w:rPr>
          <w:rFonts w:ascii="Arial" w:hAnsi="Arial" w:cs="Arial"/>
          <w:sz w:val="20"/>
          <w:szCs w:val="20"/>
        </w:rPr>
        <w:t xml:space="preserve">Successful completion of FN 310 with a grade of “B” or better </w:t>
      </w:r>
    </w:p>
    <w:p w14:paraId="1C30F684" w14:textId="77777777" w:rsidR="00A31012" w:rsidRPr="000A3F77" w:rsidRDefault="00A31012" w:rsidP="00A31012">
      <w:pPr>
        <w:pStyle w:val="Default"/>
        <w:numPr>
          <w:ilvl w:val="0"/>
          <w:numId w:val="3"/>
        </w:numPr>
        <w:spacing w:after="77"/>
        <w:rPr>
          <w:rFonts w:ascii="Arial" w:hAnsi="Arial" w:cs="Arial"/>
          <w:sz w:val="20"/>
          <w:szCs w:val="20"/>
        </w:rPr>
      </w:pPr>
      <w:r w:rsidRPr="000A3F77">
        <w:rPr>
          <w:rFonts w:ascii="Arial" w:hAnsi="Arial" w:cs="Arial"/>
          <w:sz w:val="20"/>
          <w:szCs w:val="20"/>
        </w:rPr>
        <w:t xml:space="preserve">Preferable completion of FN 350 and FN 351, or MBA 622 and MBA 626, with a grade of “B” or better </w:t>
      </w:r>
    </w:p>
    <w:p w14:paraId="1D6DE93E" w14:textId="77777777" w:rsidR="00A31012" w:rsidRPr="0065277C" w:rsidRDefault="00A31012" w:rsidP="00A31012">
      <w:pPr>
        <w:pStyle w:val="Default"/>
        <w:numPr>
          <w:ilvl w:val="0"/>
          <w:numId w:val="3"/>
        </w:numPr>
        <w:rPr>
          <w:rFonts w:ascii="Arial" w:hAnsi="Arial" w:cs="Arial"/>
          <w:sz w:val="20"/>
          <w:szCs w:val="20"/>
        </w:rPr>
      </w:pPr>
      <w:r w:rsidRPr="0065277C">
        <w:rPr>
          <w:rFonts w:ascii="Arial" w:hAnsi="Arial" w:cs="Arial"/>
          <w:sz w:val="20"/>
          <w:szCs w:val="20"/>
        </w:rPr>
        <w:t xml:space="preserve">Successful completion of Bloomberg terminal training once a member of the Fund </w:t>
      </w:r>
    </w:p>
    <w:p w14:paraId="1C99A759" w14:textId="77777777" w:rsidR="00A31012" w:rsidRPr="0065277C" w:rsidRDefault="0065277C" w:rsidP="00A31012">
      <w:pPr>
        <w:pStyle w:val="Default"/>
        <w:rPr>
          <w:rFonts w:ascii="Arial" w:hAnsi="Arial" w:cs="Arial"/>
          <w:sz w:val="20"/>
          <w:szCs w:val="20"/>
        </w:rPr>
      </w:pPr>
      <w:r>
        <w:rPr>
          <w:rFonts w:ascii="Arial" w:hAnsi="Arial" w:cs="Arial"/>
          <w:sz w:val="20"/>
          <w:szCs w:val="20"/>
        </w:rPr>
        <w:t>Sectors:</w:t>
      </w:r>
    </w:p>
    <w:tbl>
      <w:tblPr>
        <w:tblW w:w="0" w:type="auto"/>
        <w:tblLook w:val="04A0" w:firstRow="1" w:lastRow="0" w:firstColumn="1" w:lastColumn="0" w:noHBand="0" w:noVBand="1"/>
      </w:tblPr>
      <w:tblGrid>
        <w:gridCol w:w="5220"/>
        <w:gridCol w:w="5220"/>
      </w:tblGrid>
      <w:tr w:rsidR="00B240C1" w:rsidRPr="00847DC6" w14:paraId="04CF965D" w14:textId="77777777" w:rsidTr="00847DC6">
        <w:tc>
          <w:tcPr>
            <w:tcW w:w="5220" w:type="dxa"/>
          </w:tcPr>
          <w:p w14:paraId="4DB5C12C" w14:textId="77777777" w:rsidR="00B240C1" w:rsidRPr="00847DC6" w:rsidRDefault="00B240C1" w:rsidP="00847DC6">
            <w:pPr>
              <w:pStyle w:val="Default"/>
              <w:numPr>
                <w:ilvl w:val="0"/>
                <w:numId w:val="2"/>
              </w:numPr>
              <w:spacing w:after="80"/>
              <w:rPr>
                <w:rFonts w:ascii="Arial" w:hAnsi="Arial" w:cs="Arial"/>
                <w:sz w:val="20"/>
                <w:szCs w:val="20"/>
                <w:u w:val="single"/>
              </w:rPr>
            </w:pPr>
            <w:r w:rsidRPr="00847DC6">
              <w:rPr>
                <w:rFonts w:ascii="Arial" w:hAnsi="Arial" w:cs="Arial"/>
                <w:sz w:val="20"/>
                <w:szCs w:val="20"/>
              </w:rPr>
              <w:t>Alternative Investments</w:t>
            </w:r>
          </w:p>
        </w:tc>
        <w:tc>
          <w:tcPr>
            <w:tcW w:w="5220" w:type="dxa"/>
          </w:tcPr>
          <w:p w14:paraId="50C08588" w14:textId="77777777" w:rsidR="00B240C1" w:rsidRPr="00847DC6" w:rsidRDefault="00B240C1" w:rsidP="00847DC6">
            <w:pPr>
              <w:pStyle w:val="Default"/>
              <w:numPr>
                <w:ilvl w:val="0"/>
                <w:numId w:val="2"/>
              </w:numPr>
              <w:spacing w:after="80"/>
              <w:rPr>
                <w:rFonts w:ascii="Arial" w:hAnsi="Arial" w:cs="Arial"/>
                <w:sz w:val="20"/>
                <w:szCs w:val="20"/>
                <w:u w:val="single"/>
              </w:rPr>
            </w:pPr>
            <w:r w:rsidRPr="00847DC6">
              <w:rPr>
                <w:rFonts w:ascii="Arial" w:hAnsi="Arial" w:cs="Arial"/>
                <w:sz w:val="20"/>
                <w:szCs w:val="20"/>
              </w:rPr>
              <w:t>Consumer Goods and Services</w:t>
            </w:r>
          </w:p>
        </w:tc>
      </w:tr>
      <w:tr w:rsidR="00B240C1" w:rsidRPr="00847DC6" w14:paraId="5CF77C34" w14:textId="77777777" w:rsidTr="00847DC6">
        <w:tc>
          <w:tcPr>
            <w:tcW w:w="5220" w:type="dxa"/>
          </w:tcPr>
          <w:p w14:paraId="2AC82D1A" w14:textId="77777777" w:rsidR="00B240C1" w:rsidRPr="00847DC6" w:rsidRDefault="00B240C1" w:rsidP="00847DC6">
            <w:pPr>
              <w:pStyle w:val="Default"/>
              <w:numPr>
                <w:ilvl w:val="0"/>
                <w:numId w:val="2"/>
              </w:numPr>
              <w:spacing w:after="80"/>
              <w:rPr>
                <w:rFonts w:ascii="Arial" w:hAnsi="Arial" w:cs="Arial"/>
                <w:sz w:val="20"/>
                <w:szCs w:val="20"/>
              </w:rPr>
            </w:pPr>
            <w:r w:rsidRPr="00847DC6">
              <w:rPr>
                <w:rFonts w:ascii="Arial" w:hAnsi="Arial" w:cs="Arial"/>
                <w:sz w:val="20"/>
                <w:szCs w:val="20"/>
              </w:rPr>
              <w:t>Energy and Utilities</w:t>
            </w:r>
          </w:p>
        </w:tc>
        <w:tc>
          <w:tcPr>
            <w:tcW w:w="5220" w:type="dxa"/>
          </w:tcPr>
          <w:p w14:paraId="5C770494" w14:textId="77777777" w:rsidR="00B240C1" w:rsidRPr="00847DC6" w:rsidRDefault="00B240C1" w:rsidP="00847DC6">
            <w:pPr>
              <w:pStyle w:val="Default"/>
              <w:numPr>
                <w:ilvl w:val="0"/>
                <w:numId w:val="2"/>
              </w:numPr>
              <w:spacing w:after="80"/>
              <w:rPr>
                <w:rFonts w:ascii="Arial" w:hAnsi="Arial" w:cs="Arial"/>
                <w:sz w:val="20"/>
                <w:szCs w:val="20"/>
                <w:u w:val="single"/>
              </w:rPr>
            </w:pPr>
            <w:r w:rsidRPr="00847DC6">
              <w:rPr>
                <w:rFonts w:ascii="Arial" w:hAnsi="Arial" w:cs="Arial"/>
                <w:sz w:val="20"/>
                <w:szCs w:val="20"/>
              </w:rPr>
              <w:t>Financials</w:t>
            </w:r>
          </w:p>
        </w:tc>
      </w:tr>
      <w:tr w:rsidR="00B240C1" w:rsidRPr="00847DC6" w14:paraId="3EB73F40" w14:textId="77777777" w:rsidTr="00847DC6">
        <w:tc>
          <w:tcPr>
            <w:tcW w:w="5220" w:type="dxa"/>
          </w:tcPr>
          <w:p w14:paraId="1D64B9F3" w14:textId="77777777" w:rsidR="00B240C1" w:rsidRPr="00847DC6" w:rsidRDefault="00B240C1" w:rsidP="00847DC6">
            <w:pPr>
              <w:pStyle w:val="Default"/>
              <w:numPr>
                <w:ilvl w:val="0"/>
                <w:numId w:val="2"/>
              </w:numPr>
              <w:spacing w:after="80"/>
              <w:rPr>
                <w:rFonts w:ascii="Arial" w:hAnsi="Arial" w:cs="Arial"/>
                <w:sz w:val="20"/>
                <w:szCs w:val="20"/>
                <w:u w:val="single"/>
              </w:rPr>
            </w:pPr>
            <w:r w:rsidRPr="00847DC6">
              <w:rPr>
                <w:rFonts w:ascii="Arial" w:hAnsi="Arial" w:cs="Arial"/>
                <w:sz w:val="20"/>
                <w:szCs w:val="20"/>
              </w:rPr>
              <w:t>Fixed Income</w:t>
            </w:r>
          </w:p>
        </w:tc>
        <w:tc>
          <w:tcPr>
            <w:tcW w:w="5220" w:type="dxa"/>
          </w:tcPr>
          <w:p w14:paraId="3C3E57B3" w14:textId="77777777" w:rsidR="00B240C1" w:rsidRPr="00847DC6" w:rsidRDefault="00B240C1" w:rsidP="00847DC6">
            <w:pPr>
              <w:pStyle w:val="Default"/>
              <w:numPr>
                <w:ilvl w:val="0"/>
                <w:numId w:val="2"/>
              </w:numPr>
              <w:spacing w:after="80"/>
              <w:rPr>
                <w:rFonts w:ascii="Arial" w:hAnsi="Arial" w:cs="Arial"/>
                <w:sz w:val="20"/>
                <w:szCs w:val="20"/>
                <w:u w:val="single"/>
              </w:rPr>
            </w:pPr>
            <w:r w:rsidRPr="00847DC6">
              <w:rPr>
                <w:rFonts w:ascii="Arial" w:hAnsi="Arial" w:cs="Arial"/>
                <w:sz w:val="20"/>
                <w:szCs w:val="20"/>
              </w:rPr>
              <w:t>Healthcare</w:t>
            </w:r>
          </w:p>
        </w:tc>
      </w:tr>
      <w:tr w:rsidR="00B240C1" w:rsidRPr="00847DC6" w14:paraId="68990B9E" w14:textId="77777777" w:rsidTr="00847DC6">
        <w:tc>
          <w:tcPr>
            <w:tcW w:w="5220" w:type="dxa"/>
          </w:tcPr>
          <w:p w14:paraId="17025032" w14:textId="77777777" w:rsidR="00B240C1" w:rsidRPr="00847DC6" w:rsidRDefault="00B240C1" w:rsidP="00847DC6">
            <w:pPr>
              <w:pStyle w:val="Default"/>
              <w:numPr>
                <w:ilvl w:val="0"/>
                <w:numId w:val="2"/>
              </w:numPr>
              <w:spacing w:after="80"/>
              <w:rPr>
                <w:rFonts w:ascii="Arial" w:hAnsi="Arial" w:cs="Arial"/>
                <w:sz w:val="20"/>
                <w:szCs w:val="20"/>
                <w:u w:val="single"/>
              </w:rPr>
            </w:pPr>
            <w:r w:rsidRPr="00847DC6">
              <w:rPr>
                <w:rFonts w:ascii="Arial" w:hAnsi="Arial" w:cs="Arial"/>
                <w:sz w:val="20"/>
                <w:szCs w:val="20"/>
              </w:rPr>
              <w:t>Information Technology and Telecommunications</w:t>
            </w:r>
          </w:p>
        </w:tc>
        <w:tc>
          <w:tcPr>
            <w:tcW w:w="5220" w:type="dxa"/>
          </w:tcPr>
          <w:p w14:paraId="4ECB4EC0" w14:textId="77777777" w:rsidR="00B240C1" w:rsidRPr="00847DC6" w:rsidRDefault="00B240C1" w:rsidP="00847DC6">
            <w:pPr>
              <w:pStyle w:val="Default"/>
              <w:numPr>
                <w:ilvl w:val="0"/>
                <w:numId w:val="2"/>
              </w:numPr>
              <w:rPr>
                <w:rFonts w:ascii="Arial" w:hAnsi="Arial" w:cs="Arial"/>
                <w:sz w:val="20"/>
                <w:szCs w:val="20"/>
                <w:u w:val="single"/>
              </w:rPr>
            </w:pPr>
            <w:r w:rsidRPr="00847DC6">
              <w:rPr>
                <w:rFonts w:ascii="Arial" w:hAnsi="Arial" w:cs="Arial"/>
                <w:sz w:val="20"/>
                <w:szCs w:val="20"/>
              </w:rPr>
              <w:t>Industrials and Materials</w:t>
            </w:r>
          </w:p>
        </w:tc>
      </w:tr>
    </w:tbl>
    <w:p w14:paraId="525F8D81" w14:textId="77777777" w:rsidR="00B240C1" w:rsidRPr="000A3F77" w:rsidRDefault="00B240C1" w:rsidP="00A31012">
      <w:pPr>
        <w:pStyle w:val="Default"/>
        <w:rPr>
          <w:rFonts w:ascii="Arial" w:hAnsi="Arial" w:cs="Arial"/>
          <w:sz w:val="20"/>
          <w:szCs w:val="20"/>
          <w:u w:val="single"/>
        </w:rPr>
      </w:pPr>
    </w:p>
    <w:p w14:paraId="36C4774A" w14:textId="77777777" w:rsidR="00A31012" w:rsidRPr="000A3F77" w:rsidRDefault="00A31012" w:rsidP="00A31012">
      <w:pPr>
        <w:pStyle w:val="Default"/>
        <w:rPr>
          <w:rFonts w:ascii="Arial" w:hAnsi="Arial" w:cs="Arial"/>
          <w:sz w:val="20"/>
          <w:szCs w:val="20"/>
        </w:rPr>
      </w:pPr>
      <w:r w:rsidRPr="000A3F77">
        <w:rPr>
          <w:rFonts w:ascii="Arial" w:hAnsi="Arial" w:cs="Arial"/>
          <w:b/>
          <w:bCs/>
          <w:sz w:val="20"/>
          <w:szCs w:val="20"/>
        </w:rPr>
        <w:t xml:space="preserve">Industry Analyst </w:t>
      </w:r>
    </w:p>
    <w:p w14:paraId="2A211B2A" w14:textId="77777777" w:rsidR="0065277C" w:rsidRDefault="00A31012" w:rsidP="00A31012">
      <w:pPr>
        <w:pStyle w:val="Default"/>
        <w:rPr>
          <w:rFonts w:ascii="Arial" w:hAnsi="Arial" w:cs="Arial"/>
          <w:sz w:val="20"/>
          <w:szCs w:val="20"/>
        </w:rPr>
      </w:pPr>
      <w:r w:rsidRPr="000A3F77">
        <w:rPr>
          <w:rFonts w:ascii="Arial" w:hAnsi="Arial" w:cs="Arial"/>
          <w:sz w:val="20"/>
          <w:szCs w:val="20"/>
        </w:rPr>
        <w:t xml:space="preserve">Monitors the Fund’s investments in a specific market sector. Analyzes developments within the sector, including trends, news, securities filings, and mergers and acquisitions, as well as the financial and competitive position of Fund investments within the sector. Conducts ongoing research on investment opportunities and assists portfolio managers in making presentations to the Fund with detailed buy, sell or hold recommendations. </w:t>
      </w:r>
    </w:p>
    <w:p w14:paraId="531BE676" w14:textId="77777777" w:rsidR="0065277C" w:rsidRPr="000A3F77" w:rsidRDefault="0065277C" w:rsidP="00A31012">
      <w:pPr>
        <w:pStyle w:val="Default"/>
        <w:rPr>
          <w:rFonts w:ascii="Arial" w:hAnsi="Arial" w:cs="Arial"/>
          <w:sz w:val="20"/>
          <w:szCs w:val="20"/>
        </w:rPr>
      </w:pPr>
      <w:r>
        <w:rPr>
          <w:rFonts w:ascii="Arial" w:hAnsi="Arial" w:cs="Arial"/>
          <w:sz w:val="20"/>
          <w:szCs w:val="20"/>
        </w:rPr>
        <w:t>Prerequisites:</w:t>
      </w:r>
    </w:p>
    <w:p w14:paraId="70650C4A" w14:textId="77777777" w:rsidR="00A31012" w:rsidRPr="000A3F77" w:rsidRDefault="00A31012" w:rsidP="00A31012">
      <w:pPr>
        <w:pStyle w:val="Default"/>
        <w:numPr>
          <w:ilvl w:val="0"/>
          <w:numId w:val="7"/>
        </w:numPr>
        <w:rPr>
          <w:rFonts w:ascii="Arial" w:hAnsi="Arial" w:cs="Arial"/>
          <w:sz w:val="20"/>
          <w:szCs w:val="20"/>
        </w:rPr>
      </w:pPr>
      <w:r w:rsidRPr="000A3F77">
        <w:rPr>
          <w:rFonts w:ascii="Arial" w:hAnsi="Arial" w:cs="Arial"/>
          <w:sz w:val="20"/>
          <w:szCs w:val="20"/>
        </w:rPr>
        <w:t xml:space="preserve">Successful completion of Bloomberg terminal training once a member of the Fund </w:t>
      </w:r>
    </w:p>
    <w:p w14:paraId="6F956166" w14:textId="77777777" w:rsidR="007F4345" w:rsidRPr="000A3F77" w:rsidRDefault="007F4345">
      <w:pPr>
        <w:pBdr>
          <w:bottom w:val="single" w:sz="12" w:space="0" w:color="000000"/>
        </w:pBdr>
        <w:rPr>
          <w:rFonts w:ascii="Arial" w:hAnsi="Arial" w:cs="Arial"/>
          <w:b/>
          <w:bCs/>
        </w:rPr>
      </w:pPr>
    </w:p>
    <w:sectPr w:rsidR="007F4345" w:rsidRPr="000A3F77" w:rsidSect="00B240C1">
      <w:pgSz w:w="12240" w:h="15840"/>
      <w:pgMar w:top="720" w:right="720" w:bottom="720" w:left="720" w:header="720" w:footer="720" w:gutter="0"/>
      <w:cols w:space="720"/>
      <w:docGrid w:linePitch="272"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DejaVu Sans">
    <w:charset w:val="00"/>
    <w:family w:val="auto"/>
    <w:pitch w:val="variable"/>
    <w:sig w:usb0="E7002EFF" w:usb1="D200FDFF" w:usb2="0A246029" w:usb3="00000000" w:csb0="000001FF" w:csb1="00000000"/>
  </w:font>
  <w:font w:name="Lohit Hindi">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56C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90C09EC"/>
    <w:multiLevelType w:val="hybridMultilevel"/>
    <w:tmpl w:val="A46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66ACA"/>
    <w:multiLevelType w:val="hybridMultilevel"/>
    <w:tmpl w:val="41F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F20EF"/>
    <w:multiLevelType w:val="hybridMultilevel"/>
    <w:tmpl w:val="6126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67638"/>
    <w:multiLevelType w:val="hybridMultilevel"/>
    <w:tmpl w:val="D83A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D74E5"/>
    <w:multiLevelType w:val="hybridMultilevel"/>
    <w:tmpl w:val="869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51062"/>
    <w:multiLevelType w:val="hybridMultilevel"/>
    <w:tmpl w:val="7B96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12"/>
    <w:rsid w:val="000A3F77"/>
    <w:rsid w:val="0016092B"/>
    <w:rsid w:val="001809D8"/>
    <w:rsid w:val="001B63B0"/>
    <w:rsid w:val="001E3D69"/>
    <w:rsid w:val="001F48D5"/>
    <w:rsid w:val="00223AFF"/>
    <w:rsid w:val="002822A4"/>
    <w:rsid w:val="00282CA5"/>
    <w:rsid w:val="002C0674"/>
    <w:rsid w:val="002E4453"/>
    <w:rsid w:val="004C1F36"/>
    <w:rsid w:val="00524FBE"/>
    <w:rsid w:val="0065277C"/>
    <w:rsid w:val="00734E17"/>
    <w:rsid w:val="007E1346"/>
    <w:rsid w:val="007F4345"/>
    <w:rsid w:val="00847DC6"/>
    <w:rsid w:val="008636D3"/>
    <w:rsid w:val="008B2741"/>
    <w:rsid w:val="009A33F3"/>
    <w:rsid w:val="00A31012"/>
    <w:rsid w:val="00AC62FC"/>
    <w:rsid w:val="00B07A26"/>
    <w:rsid w:val="00B240C1"/>
    <w:rsid w:val="00B854A4"/>
    <w:rsid w:val="00BF4476"/>
    <w:rsid w:val="00BF7F6C"/>
    <w:rsid w:val="00C259C5"/>
    <w:rsid w:val="00CA792F"/>
    <w:rsid w:val="00CD2B1A"/>
    <w:rsid w:val="00CD487B"/>
    <w:rsid w:val="00D07EDF"/>
    <w:rsid w:val="00D47B4B"/>
    <w:rsid w:val="00F84CC2"/>
    <w:rsid w:val="00FD7A07"/>
    <w:rsid w:val="425B9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A668E5"/>
  <w15:docId w15:val="{1A0D8CFA-F565-45CD-AE11-07F0624C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09"/>
      </w:tabs>
      <w:suppressAutoHyphens/>
      <w:spacing w:line="100" w:lineRule="atLeast"/>
    </w:pPr>
    <w:rPr>
      <w:color w:val="00000A"/>
      <w:kern w:val="1"/>
      <w:lang w:eastAsia="ar-SA"/>
    </w:rPr>
  </w:style>
  <w:style w:type="paragraph" w:styleId="Heading1">
    <w:name w:val="heading 1"/>
    <w:basedOn w:val="Normal"/>
    <w:next w:val="BodyText"/>
    <w:qFormat/>
    <w:pPr>
      <w:keepNext/>
      <w:numPr>
        <w:numId w:val="1"/>
      </w:numPr>
      <w:jc w:val="center"/>
      <w:outlineLvl w:val="0"/>
    </w:pPr>
    <w:rPr>
      <w:rFonts w:ascii="Tahoma" w:hAnsi="Tahoma" w:cs="Tahoma"/>
      <w:b/>
      <w:bCs/>
      <w:sz w:val="3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style>
  <w:style w:type="character" w:customStyle="1" w:styleId="BodyTextChar">
    <w:name w:val="Body Text Char"/>
    <w:basedOn w:val="DefaultParagraphFont"/>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rPr>
      <w:rFonts w:ascii="Tahoma" w:hAnsi="Tahoma" w:cs="Tahoma"/>
      <w:sz w:val="24"/>
      <w:szCs w:val="1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character" w:styleId="Hyperlink">
    <w:name w:val="Hyperlink"/>
    <w:uiPriority w:val="99"/>
    <w:unhideWhenUsed/>
    <w:rsid w:val="00A31012"/>
    <w:rPr>
      <w:color w:val="0000FF"/>
      <w:u w:val="single"/>
    </w:rPr>
  </w:style>
  <w:style w:type="paragraph" w:customStyle="1" w:styleId="Default">
    <w:name w:val="Default"/>
    <w:rsid w:val="00A31012"/>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24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63B0"/>
    <w:rPr>
      <w:color w:val="605E5C"/>
      <w:shd w:val="clear" w:color="auto" w:fill="E1DFDD"/>
    </w:rPr>
  </w:style>
  <w:style w:type="character" w:customStyle="1" w:styleId="mark1ehboi9m2">
    <w:name w:val="mark1ehboi9m2"/>
    <w:basedOn w:val="DefaultParagraphFont"/>
    <w:rsid w:val="00CD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nabri@ua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Davis</dc:creator>
  <cp:lastModifiedBy>Wallace, Tabitha Maureen</cp:lastModifiedBy>
  <cp:revision>2</cp:revision>
  <cp:lastPrinted>2014-01-24T20:22:00Z</cp:lastPrinted>
  <dcterms:created xsi:type="dcterms:W3CDTF">2020-07-20T21:33:00Z</dcterms:created>
  <dcterms:modified xsi:type="dcterms:W3CDTF">2020-07-20T21:33:00Z</dcterms:modified>
</cp:coreProperties>
</file>